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8B0A" w14:textId="77777777" w:rsidR="001E0B61" w:rsidRDefault="00720230" w:rsidP="00AC3FF1">
      <w:pPr>
        <w:pBdr>
          <w:bottom w:val="single" w:sz="4" w:space="1" w:color="auto"/>
        </w:pBdr>
        <w:rPr>
          <w:rFonts w:ascii="Tahoma" w:hAnsi="Tahoma" w:cs="Tahoma"/>
          <w:b/>
        </w:rPr>
      </w:pPr>
      <w:r>
        <w:rPr>
          <w:rFonts w:ascii="Tahoma" w:hAnsi="Tahoma" w:cs="Tahoma"/>
          <w:b/>
          <w:noProof/>
          <w:lang w:eastAsia="es-ES"/>
        </w:rPr>
        <w:drawing>
          <wp:inline distT="0" distB="0" distL="0" distR="0" wp14:anchorId="24BD8A89" wp14:editId="16787526">
            <wp:extent cx="1228725" cy="781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725" cy="781050"/>
                    </a:xfrm>
                    <a:prstGeom prst="rect">
                      <a:avLst/>
                    </a:prstGeom>
                    <a:noFill/>
                  </pic:spPr>
                </pic:pic>
              </a:graphicData>
            </a:graphic>
          </wp:inline>
        </w:drawing>
      </w:r>
    </w:p>
    <w:p w14:paraId="6B09EB47" w14:textId="77777777" w:rsidR="008834FB" w:rsidRPr="00AC3FF1" w:rsidRDefault="00720230" w:rsidP="00AC3FF1">
      <w:pPr>
        <w:pBdr>
          <w:bottom w:val="single" w:sz="4" w:space="1" w:color="auto"/>
        </w:pBdr>
        <w:rPr>
          <w:rFonts w:ascii="Tahoma" w:hAnsi="Tahoma" w:cs="Tahoma"/>
          <w:b/>
        </w:rPr>
      </w:pPr>
      <w:r>
        <w:rPr>
          <w:rFonts w:ascii="Tahoma" w:hAnsi="Tahoma" w:cs="Tahoma"/>
          <w:b/>
        </w:rPr>
        <w:t xml:space="preserve">NOTIFICACIÓN </w:t>
      </w:r>
      <w:r w:rsidRPr="00720230">
        <w:rPr>
          <w:rFonts w:ascii="Tahoma" w:hAnsi="Tahoma" w:cs="Tahoma"/>
          <w:b/>
        </w:rPr>
        <w:t xml:space="preserve">FECHA ENTRADA EN JUNTA POR TURNO OBLIGATORIO </w:t>
      </w:r>
      <w:r w:rsidR="00745B9F" w:rsidRPr="00AC3FF1">
        <w:rPr>
          <w:rFonts w:ascii="Tahoma" w:hAnsi="Tahoma" w:cs="Tahoma"/>
          <w:b/>
        </w:rPr>
        <w:t>LISTA ONGD CON EXPERIENCIA EN JUNTA</w:t>
      </w:r>
    </w:p>
    <w:p w14:paraId="7693EB2A" w14:textId="546B8442" w:rsidR="00AC3FF1" w:rsidRPr="00AC3FF1" w:rsidRDefault="00AC3FF1">
      <w:pPr>
        <w:rPr>
          <w:rFonts w:ascii="Tahoma" w:hAnsi="Tahoma" w:cs="Tahoma"/>
          <w:b/>
        </w:rPr>
      </w:pPr>
      <w:r w:rsidRPr="00AC3FF1">
        <w:rPr>
          <w:rFonts w:ascii="Tahoma" w:hAnsi="Tahoma" w:cs="Tahoma"/>
        </w:rPr>
        <w:t>Fecha prevista de vacantes en Junta</w:t>
      </w:r>
      <w:r w:rsidRPr="00AC3FF1">
        <w:rPr>
          <w:rFonts w:ascii="Tahoma" w:hAnsi="Tahoma" w:cs="Tahoma"/>
          <w:b/>
        </w:rPr>
        <w:t xml:space="preserve">: </w:t>
      </w:r>
      <w:r w:rsidR="0070074A">
        <w:rPr>
          <w:rFonts w:ascii="Tahoma" w:hAnsi="Tahoma" w:cs="Tahoma"/>
          <w:b/>
        </w:rPr>
        <w:t xml:space="preserve">abril </w:t>
      </w:r>
      <w:r w:rsidR="005D3B02">
        <w:rPr>
          <w:rFonts w:ascii="Tahoma" w:hAnsi="Tahoma" w:cs="Tahoma"/>
          <w:b/>
        </w:rPr>
        <w:t>202</w:t>
      </w:r>
      <w:r w:rsidR="00EF4C90">
        <w:rPr>
          <w:rFonts w:ascii="Tahoma" w:hAnsi="Tahoma" w:cs="Tahoma"/>
          <w:b/>
        </w:rPr>
        <w:t>7</w:t>
      </w:r>
      <w:r w:rsidR="00EB137D">
        <w:rPr>
          <w:rFonts w:ascii="Tahoma" w:hAnsi="Tahoma" w:cs="Tahoma"/>
          <w:b/>
        </w:rPr>
        <w:t xml:space="preserve"> </w:t>
      </w:r>
      <w:r w:rsidR="00EF4C90">
        <w:rPr>
          <w:rFonts w:ascii="Tahoma" w:hAnsi="Tahoma" w:cs="Tahoma"/>
          <w:b/>
        </w:rPr>
        <w:t>TRES</w:t>
      </w:r>
      <w:r w:rsidR="00EB137D">
        <w:rPr>
          <w:rFonts w:ascii="Tahoma" w:hAnsi="Tahoma" w:cs="Tahoma"/>
          <w:b/>
        </w:rPr>
        <w:t xml:space="preserve"> VACANTE</w:t>
      </w:r>
      <w:r w:rsidR="00EF4C90">
        <w:rPr>
          <w:rFonts w:ascii="Tahoma" w:hAnsi="Tahoma" w:cs="Tahoma"/>
          <w:b/>
        </w:rPr>
        <w:t>S</w:t>
      </w:r>
    </w:p>
    <w:p w14:paraId="23B1AB83" w14:textId="77777777" w:rsidR="00117FDE" w:rsidRDefault="00AC3FF1">
      <w:pPr>
        <w:rPr>
          <w:rFonts w:ascii="Tahoma" w:hAnsi="Tahoma" w:cs="Tahoma"/>
        </w:rPr>
      </w:pPr>
      <w:r w:rsidRPr="00AC3FF1">
        <w:rPr>
          <w:rFonts w:ascii="Tahoma" w:hAnsi="Tahoma" w:cs="Tahoma"/>
        </w:rPr>
        <w:t>ONGD que debe incorporarse (si no hay candidaturas voluntarias):</w:t>
      </w:r>
    </w:p>
    <w:p w14:paraId="720D80CD" w14:textId="2F3496BB" w:rsidR="00117FDE" w:rsidRPr="00117FDE" w:rsidRDefault="00117FDE" w:rsidP="00117FDE">
      <w:pPr>
        <w:rPr>
          <w:rFonts w:ascii="Tahoma" w:hAnsi="Tahoma" w:cs="Tahoma"/>
          <w:b/>
        </w:rPr>
      </w:pPr>
      <w:r w:rsidRPr="00117FDE">
        <w:rPr>
          <w:rFonts w:ascii="Tahoma" w:hAnsi="Tahoma" w:cs="Tahoma"/>
          <w:b/>
          <w:u w:val="single"/>
        </w:rPr>
        <w:t>EN APLAZAMIENTO</w:t>
      </w:r>
      <w:r w:rsidR="00507FE1">
        <w:rPr>
          <w:rFonts w:ascii="Tahoma" w:hAnsi="Tahoma" w:cs="Tahoma"/>
          <w:b/>
          <w:u w:val="single"/>
        </w:rPr>
        <w:t xml:space="preserve"> (finalizado plazo máximo)</w:t>
      </w:r>
      <w:r>
        <w:rPr>
          <w:rFonts w:ascii="Tahoma" w:hAnsi="Tahoma" w:cs="Tahoma"/>
          <w:b/>
          <w:u w:val="single"/>
        </w:rPr>
        <w:t>:</w:t>
      </w:r>
      <w:r w:rsidRPr="00117FDE">
        <w:rPr>
          <w:rFonts w:ascii="Tahoma" w:hAnsi="Tahoma" w:cs="Tahoma"/>
          <w:b/>
        </w:rPr>
        <w:t xml:space="preserve"> </w:t>
      </w:r>
      <w:r w:rsidR="00D82F6E">
        <w:rPr>
          <w:rFonts w:ascii="Tahoma" w:hAnsi="Tahoma" w:cs="Tahoma"/>
          <w:b/>
        </w:rPr>
        <w:t>MUNDUBAT</w:t>
      </w:r>
    </w:p>
    <w:p w14:paraId="0B132BDE" w14:textId="3CF6B7B9" w:rsidR="00AC3FF1" w:rsidRPr="00AC3FF1" w:rsidRDefault="00117FDE" w:rsidP="00117FDE">
      <w:pPr>
        <w:rPr>
          <w:rFonts w:ascii="Tahoma" w:hAnsi="Tahoma" w:cs="Tahoma"/>
          <w:b/>
        </w:rPr>
      </w:pPr>
      <w:r w:rsidRPr="00117FDE">
        <w:rPr>
          <w:rFonts w:ascii="Tahoma" w:hAnsi="Tahoma" w:cs="Tahoma"/>
          <w:b/>
          <w:u w:val="single"/>
        </w:rPr>
        <w:t>NUEVAS</w:t>
      </w:r>
      <w:r w:rsidRPr="00117FDE">
        <w:rPr>
          <w:rFonts w:ascii="Tahoma" w:hAnsi="Tahoma" w:cs="Tahoma"/>
          <w:b/>
        </w:rPr>
        <w:t xml:space="preserve">: </w:t>
      </w:r>
      <w:r w:rsidR="00D82F6E">
        <w:rPr>
          <w:rFonts w:ascii="Tahoma" w:hAnsi="Tahoma" w:cs="Tahoma"/>
          <w:b/>
        </w:rPr>
        <w:t>EL SALVADOR ELKARTASUNA</w:t>
      </w:r>
      <w:r w:rsidR="00EF4C90">
        <w:rPr>
          <w:rFonts w:ascii="Tahoma" w:hAnsi="Tahoma" w:cs="Tahoma"/>
          <w:b/>
        </w:rPr>
        <w:t>, ASAMBLEA COOPERACIÓN POR LA PAZ</w:t>
      </w:r>
      <w:r w:rsidR="006A58BE">
        <w:rPr>
          <w:rFonts w:ascii="Tahoma" w:hAnsi="Tahoma" w:cs="Tahoma"/>
          <w:b/>
        </w:rPr>
        <w:t>.</w:t>
      </w:r>
    </w:p>
    <w:tbl>
      <w:tblPr>
        <w:tblW w:w="9990" w:type="dxa"/>
        <w:tblInd w:w="-740" w:type="dxa"/>
        <w:tblCellMar>
          <w:left w:w="70" w:type="dxa"/>
          <w:right w:w="70" w:type="dxa"/>
        </w:tblCellMar>
        <w:tblLook w:val="04A0" w:firstRow="1" w:lastRow="0" w:firstColumn="1" w:lastColumn="0" w:noHBand="0" w:noVBand="1"/>
      </w:tblPr>
      <w:tblGrid>
        <w:gridCol w:w="4127"/>
        <w:gridCol w:w="2016"/>
        <w:gridCol w:w="1812"/>
        <w:gridCol w:w="2035"/>
      </w:tblGrid>
      <w:tr w:rsidR="006E3F6E" w:rsidRPr="00745B9F" w14:paraId="2E9A9BF2" w14:textId="77777777" w:rsidTr="00ED1914">
        <w:trPr>
          <w:trHeight w:val="258"/>
        </w:trPr>
        <w:tc>
          <w:tcPr>
            <w:tcW w:w="4127"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79868CA2"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ONGD</w:t>
            </w:r>
          </w:p>
        </w:tc>
        <w:tc>
          <w:tcPr>
            <w:tcW w:w="2016" w:type="dxa"/>
            <w:tcBorders>
              <w:top w:val="single" w:sz="12" w:space="0" w:color="C00000"/>
              <w:left w:val="nil"/>
              <w:bottom w:val="single" w:sz="12" w:space="0" w:color="C00000"/>
              <w:right w:val="single" w:sz="12" w:space="0" w:color="C00000"/>
            </w:tcBorders>
            <w:shd w:val="clear" w:color="000000" w:fill="BFBFBF"/>
            <w:noWrap/>
            <w:vAlign w:val="bottom"/>
            <w:hideMark/>
          </w:tcPr>
          <w:p w14:paraId="39CE0A67"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FECHA ENTRADA</w:t>
            </w:r>
          </w:p>
        </w:tc>
        <w:tc>
          <w:tcPr>
            <w:tcW w:w="1812" w:type="dxa"/>
            <w:tcBorders>
              <w:top w:val="single" w:sz="12" w:space="0" w:color="C00000"/>
              <w:left w:val="nil"/>
              <w:bottom w:val="single" w:sz="12" w:space="0" w:color="C00000"/>
              <w:right w:val="single" w:sz="12" w:space="0" w:color="C00000"/>
            </w:tcBorders>
            <w:shd w:val="clear" w:color="000000" w:fill="BFBFBF"/>
          </w:tcPr>
          <w:p w14:paraId="3071EC75" w14:textId="77777777" w:rsidR="006E3F6E" w:rsidRPr="00745B9F" w:rsidRDefault="006E3F6E" w:rsidP="006E3F6E">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APLAZAMIENTO HASTA</w:t>
            </w:r>
          </w:p>
        </w:tc>
        <w:tc>
          <w:tcPr>
            <w:tcW w:w="2035"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1D891295" w14:textId="77777777" w:rsidR="006E3F6E" w:rsidRPr="00745B9F" w:rsidRDefault="006E3F6E" w:rsidP="00745B9F">
            <w:pPr>
              <w:spacing w:after="0" w:line="240" w:lineRule="auto"/>
              <w:rPr>
                <w:rFonts w:ascii="Calibri" w:eastAsia="Times New Roman" w:hAnsi="Calibri" w:cs="Calibri"/>
                <w:b/>
                <w:bCs/>
                <w:color w:val="000000"/>
                <w:lang w:eastAsia="es-ES"/>
              </w:rPr>
            </w:pPr>
            <w:r w:rsidRPr="00745B9F">
              <w:rPr>
                <w:rFonts w:ascii="Calibri" w:eastAsia="Times New Roman" w:hAnsi="Calibri" w:cs="Calibri"/>
                <w:b/>
                <w:bCs/>
                <w:color w:val="000000"/>
                <w:lang w:eastAsia="es-ES"/>
              </w:rPr>
              <w:t>FECHA SALIDA</w:t>
            </w:r>
          </w:p>
        </w:tc>
      </w:tr>
      <w:tr w:rsidR="00792C82" w:rsidRPr="00745B9F" w14:paraId="4D23107B" w14:textId="77777777" w:rsidTr="0070074A">
        <w:trPr>
          <w:trHeight w:val="258"/>
        </w:trPr>
        <w:tc>
          <w:tcPr>
            <w:tcW w:w="4127" w:type="dxa"/>
            <w:tcBorders>
              <w:top w:val="nil"/>
              <w:left w:val="single" w:sz="12" w:space="0" w:color="C00000"/>
              <w:bottom w:val="single" w:sz="8" w:space="0" w:color="auto"/>
              <w:right w:val="single" w:sz="12" w:space="0" w:color="C00000"/>
            </w:tcBorders>
            <w:shd w:val="clear" w:color="auto" w:fill="C2D69B" w:themeFill="accent3" w:themeFillTint="99"/>
            <w:noWrap/>
            <w:vAlign w:val="center"/>
          </w:tcPr>
          <w:p w14:paraId="7C5D6721" w14:textId="77777777" w:rsidR="00792C82" w:rsidRPr="00D82F6E" w:rsidRDefault="00792C82" w:rsidP="00886FA7">
            <w:pPr>
              <w:spacing w:after="0" w:line="240" w:lineRule="auto"/>
              <w:rPr>
                <w:rFonts w:ascii="Calibri" w:eastAsia="Times New Roman" w:hAnsi="Calibri" w:cs="Calibri"/>
                <w:b/>
                <w:bCs/>
                <w:color w:val="000000"/>
                <w:lang w:eastAsia="es-ES"/>
              </w:rPr>
            </w:pPr>
            <w:r w:rsidRPr="00D82F6E">
              <w:rPr>
                <w:rFonts w:ascii="Calibri" w:eastAsia="Times New Roman" w:hAnsi="Calibri" w:cs="Calibri"/>
                <w:b/>
                <w:bCs/>
                <w:color w:val="000000"/>
                <w:lang w:eastAsia="es-ES"/>
              </w:rPr>
              <w:t>OXFAM INTERMÓN</w:t>
            </w:r>
          </w:p>
        </w:tc>
        <w:tc>
          <w:tcPr>
            <w:tcW w:w="2016" w:type="dxa"/>
            <w:tcBorders>
              <w:top w:val="nil"/>
              <w:left w:val="nil"/>
              <w:bottom w:val="single" w:sz="4" w:space="0" w:color="auto"/>
              <w:right w:val="single" w:sz="4" w:space="0" w:color="auto"/>
            </w:tcBorders>
            <w:shd w:val="clear" w:color="auto" w:fill="C2D69B" w:themeFill="accent3" w:themeFillTint="99"/>
            <w:noWrap/>
            <w:vAlign w:val="bottom"/>
          </w:tcPr>
          <w:p w14:paraId="264A637D" w14:textId="33CB25DA" w:rsidR="00792C82" w:rsidRPr="00745B9F" w:rsidRDefault="00792C82" w:rsidP="008C254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 xml:space="preserve">AGO </w:t>
            </w:r>
            <w:r w:rsidR="004600CA">
              <w:rPr>
                <w:rFonts w:ascii="Calibri" w:eastAsia="Times New Roman" w:hAnsi="Calibri" w:cs="Calibri"/>
                <w:color w:val="000000"/>
                <w:lang w:eastAsia="es-ES"/>
              </w:rPr>
              <w:t>6-5-2017</w:t>
            </w:r>
            <w:r>
              <w:rPr>
                <w:rFonts w:ascii="Calibri" w:eastAsia="Times New Roman" w:hAnsi="Calibri" w:cs="Calibri"/>
                <w:color w:val="000000"/>
                <w:lang w:eastAsia="es-ES"/>
              </w:rPr>
              <w:t xml:space="preserve"> </w:t>
            </w:r>
            <w:r w:rsidR="005D3B02">
              <w:rPr>
                <w:rFonts w:ascii="Calibri" w:eastAsia="Times New Roman" w:hAnsi="Calibri" w:cs="Calibri"/>
                <w:color w:val="000000"/>
                <w:lang w:eastAsia="es-ES"/>
              </w:rPr>
              <w:t>2</w:t>
            </w:r>
            <w:r>
              <w:rPr>
                <w:rFonts w:ascii="Calibri" w:eastAsia="Times New Roman" w:hAnsi="Calibri" w:cs="Calibri"/>
                <w:color w:val="000000"/>
                <w:lang w:eastAsia="es-ES"/>
              </w:rPr>
              <w:t>R</w:t>
            </w:r>
          </w:p>
        </w:tc>
        <w:tc>
          <w:tcPr>
            <w:tcW w:w="1812" w:type="dxa"/>
            <w:tcBorders>
              <w:top w:val="single" w:sz="12" w:space="0" w:color="C00000"/>
              <w:left w:val="nil"/>
              <w:bottom w:val="single" w:sz="4" w:space="0" w:color="auto"/>
              <w:right w:val="single" w:sz="4" w:space="0" w:color="auto"/>
            </w:tcBorders>
            <w:shd w:val="clear" w:color="000000" w:fill="C6E0B4"/>
          </w:tcPr>
          <w:p w14:paraId="0ED767B0" w14:textId="77777777" w:rsidR="00792C82" w:rsidRPr="00745B9F" w:rsidRDefault="00792C82" w:rsidP="00886FA7">
            <w:pPr>
              <w:spacing w:after="0" w:line="240" w:lineRule="auto"/>
              <w:rPr>
                <w:rFonts w:ascii="Calibri" w:eastAsia="Times New Roman" w:hAnsi="Calibri" w:cs="Calibri"/>
                <w:color w:val="000000"/>
                <w:lang w:eastAsia="es-ES"/>
              </w:rPr>
            </w:pPr>
          </w:p>
        </w:tc>
        <w:tc>
          <w:tcPr>
            <w:tcW w:w="2035" w:type="dxa"/>
            <w:tcBorders>
              <w:top w:val="single" w:sz="12" w:space="0" w:color="C00000"/>
              <w:left w:val="single" w:sz="4" w:space="0" w:color="auto"/>
              <w:bottom w:val="single" w:sz="4" w:space="0" w:color="auto"/>
              <w:right w:val="single" w:sz="4" w:space="0" w:color="auto"/>
            </w:tcBorders>
            <w:shd w:val="clear" w:color="000000" w:fill="C6E0B4"/>
            <w:noWrap/>
            <w:vAlign w:val="bottom"/>
          </w:tcPr>
          <w:p w14:paraId="78B18408" w14:textId="77777777" w:rsidR="00792C82" w:rsidRPr="00745B9F" w:rsidRDefault="00792C82" w:rsidP="005D3B02">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w:t>
            </w:r>
            <w:r>
              <w:rPr>
                <w:rFonts w:ascii="Calibri" w:eastAsia="Times New Roman" w:hAnsi="Calibri" w:cs="Calibri"/>
                <w:color w:val="000000"/>
                <w:lang w:eastAsia="es-ES"/>
              </w:rPr>
              <w:t>2</w:t>
            </w:r>
            <w:r w:rsidR="005D3B02">
              <w:rPr>
                <w:rFonts w:ascii="Calibri" w:eastAsia="Times New Roman" w:hAnsi="Calibri" w:cs="Calibri"/>
                <w:color w:val="000000"/>
                <w:lang w:eastAsia="es-ES"/>
              </w:rPr>
              <w:t>3</w:t>
            </w:r>
            <w:r w:rsidRPr="00745B9F">
              <w:rPr>
                <w:rFonts w:ascii="Calibri" w:eastAsia="Times New Roman" w:hAnsi="Calibri" w:cs="Calibri"/>
                <w:color w:val="000000"/>
                <w:lang w:eastAsia="es-ES"/>
              </w:rPr>
              <w:t xml:space="preserve"> </w:t>
            </w:r>
            <w:r>
              <w:rPr>
                <w:rFonts w:ascii="Calibri" w:eastAsia="Times New Roman" w:hAnsi="Calibri" w:cs="Calibri"/>
                <w:color w:val="000000"/>
                <w:lang w:eastAsia="es-ES"/>
              </w:rPr>
              <w:t>ABRIL</w:t>
            </w:r>
          </w:p>
        </w:tc>
      </w:tr>
      <w:tr w:rsidR="00792C82" w:rsidRPr="00745B9F" w14:paraId="66A8836B" w14:textId="77777777" w:rsidTr="00ED1914">
        <w:trPr>
          <w:trHeight w:val="258"/>
        </w:trPr>
        <w:tc>
          <w:tcPr>
            <w:tcW w:w="4127" w:type="dxa"/>
            <w:tcBorders>
              <w:top w:val="nil"/>
              <w:left w:val="single" w:sz="12" w:space="0" w:color="C00000"/>
              <w:bottom w:val="single" w:sz="8" w:space="0" w:color="auto"/>
              <w:right w:val="single" w:sz="12" w:space="0" w:color="C00000"/>
            </w:tcBorders>
            <w:shd w:val="clear" w:color="000000" w:fill="C6E0B4"/>
            <w:noWrap/>
            <w:vAlign w:val="center"/>
          </w:tcPr>
          <w:p w14:paraId="553C15F9"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PAZ Y SOLIDARIDAD</w:t>
            </w:r>
          </w:p>
        </w:tc>
        <w:tc>
          <w:tcPr>
            <w:tcW w:w="2016" w:type="dxa"/>
            <w:tcBorders>
              <w:top w:val="nil"/>
              <w:left w:val="nil"/>
              <w:bottom w:val="single" w:sz="4" w:space="0" w:color="auto"/>
              <w:right w:val="single" w:sz="4" w:space="0" w:color="auto"/>
            </w:tcBorders>
            <w:shd w:val="clear" w:color="000000" w:fill="C6E0B4"/>
            <w:noWrap/>
            <w:vAlign w:val="bottom"/>
          </w:tcPr>
          <w:p w14:paraId="7D23E2BF"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9-11-2017</w:t>
            </w:r>
          </w:p>
        </w:tc>
        <w:tc>
          <w:tcPr>
            <w:tcW w:w="1812" w:type="dxa"/>
            <w:tcBorders>
              <w:top w:val="single" w:sz="4" w:space="0" w:color="auto"/>
              <w:left w:val="nil"/>
              <w:bottom w:val="single" w:sz="4" w:space="0" w:color="auto"/>
              <w:right w:val="single" w:sz="4" w:space="0" w:color="auto"/>
            </w:tcBorders>
            <w:shd w:val="clear" w:color="000000" w:fill="C6E0B4"/>
          </w:tcPr>
          <w:p w14:paraId="64BEABCD" w14:textId="77777777" w:rsidR="00792C82" w:rsidRPr="00745B9F" w:rsidRDefault="00792C82" w:rsidP="00886FA7">
            <w:pPr>
              <w:spacing w:after="0" w:line="240" w:lineRule="auto"/>
              <w:rPr>
                <w:rFonts w:ascii="Calibri" w:eastAsia="Times New Roman" w:hAnsi="Calibri" w:cs="Calibri"/>
                <w:color w:val="000000"/>
                <w:lang w:eastAsia="es-ES"/>
              </w:rPr>
            </w:pPr>
          </w:p>
        </w:tc>
        <w:tc>
          <w:tcPr>
            <w:tcW w:w="2035" w:type="dxa"/>
            <w:tcBorders>
              <w:top w:val="single" w:sz="4" w:space="0" w:color="auto"/>
              <w:left w:val="single" w:sz="4" w:space="0" w:color="auto"/>
              <w:bottom w:val="single" w:sz="4" w:space="0" w:color="auto"/>
              <w:right w:val="single" w:sz="4" w:space="0" w:color="auto"/>
            </w:tcBorders>
            <w:shd w:val="clear" w:color="000000" w:fill="C6E0B4"/>
            <w:noWrap/>
            <w:vAlign w:val="bottom"/>
          </w:tcPr>
          <w:p w14:paraId="01D1BF67" w14:textId="77777777" w:rsidR="00792C82" w:rsidRPr="00745B9F" w:rsidRDefault="00792C82" w:rsidP="00886FA7">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2019 noviembre</w:t>
            </w:r>
          </w:p>
        </w:tc>
      </w:tr>
      <w:tr w:rsidR="00792C82" w:rsidRPr="00745B9F" w14:paraId="6FAFBB58" w14:textId="77777777" w:rsidTr="00ED1914">
        <w:trPr>
          <w:trHeight w:val="258"/>
        </w:trPr>
        <w:tc>
          <w:tcPr>
            <w:tcW w:w="4127" w:type="dxa"/>
            <w:tcBorders>
              <w:top w:val="nil"/>
              <w:left w:val="single" w:sz="12" w:space="0" w:color="C00000"/>
              <w:bottom w:val="single" w:sz="8" w:space="0" w:color="auto"/>
              <w:right w:val="single" w:sz="12" w:space="0" w:color="C00000"/>
            </w:tcBorders>
            <w:shd w:val="clear" w:color="000000" w:fill="C6E0B4"/>
            <w:noWrap/>
            <w:vAlign w:val="center"/>
            <w:hideMark/>
          </w:tcPr>
          <w:p w14:paraId="69C69822"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FELIPE RINALDI</w:t>
            </w:r>
          </w:p>
        </w:tc>
        <w:tc>
          <w:tcPr>
            <w:tcW w:w="2016" w:type="dxa"/>
            <w:tcBorders>
              <w:top w:val="nil"/>
              <w:left w:val="nil"/>
              <w:bottom w:val="single" w:sz="4" w:space="0" w:color="auto"/>
              <w:right w:val="single" w:sz="4" w:space="0" w:color="auto"/>
            </w:tcBorders>
            <w:shd w:val="clear" w:color="000000" w:fill="C6E0B4"/>
            <w:noWrap/>
            <w:vAlign w:val="bottom"/>
            <w:hideMark/>
          </w:tcPr>
          <w:p w14:paraId="02C72F4A"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23-11-2018</w:t>
            </w:r>
          </w:p>
        </w:tc>
        <w:tc>
          <w:tcPr>
            <w:tcW w:w="1812" w:type="dxa"/>
            <w:tcBorders>
              <w:top w:val="single" w:sz="4" w:space="0" w:color="auto"/>
              <w:left w:val="nil"/>
              <w:bottom w:val="single" w:sz="4" w:space="0" w:color="auto"/>
              <w:right w:val="single" w:sz="4" w:space="0" w:color="auto"/>
            </w:tcBorders>
            <w:shd w:val="clear" w:color="000000" w:fill="C6E0B4"/>
          </w:tcPr>
          <w:p w14:paraId="2E6DE2AE"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489DFAEA"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2020 noviembre</w:t>
            </w:r>
          </w:p>
        </w:tc>
      </w:tr>
      <w:tr w:rsidR="00792C82" w:rsidRPr="00745B9F" w14:paraId="24D68C2E"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000000" w:fill="C6E0B4"/>
            <w:noWrap/>
            <w:vAlign w:val="center"/>
            <w:hideMark/>
          </w:tcPr>
          <w:p w14:paraId="43B32517"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PROCLADE YANAPAY</w:t>
            </w:r>
          </w:p>
        </w:tc>
        <w:tc>
          <w:tcPr>
            <w:tcW w:w="2016" w:type="dxa"/>
            <w:tcBorders>
              <w:top w:val="nil"/>
              <w:left w:val="nil"/>
              <w:bottom w:val="single" w:sz="4" w:space="0" w:color="auto"/>
              <w:right w:val="single" w:sz="4" w:space="0" w:color="auto"/>
            </w:tcBorders>
            <w:shd w:val="clear" w:color="000000" w:fill="C6E0B4"/>
            <w:noWrap/>
            <w:vAlign w:val="bottom"/>
            <w:hideMark/>
          </w:tcPr>
          <w:p w14:paraId="4AA2C297"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AGE 23-11-2018</w:t>
            </w:r>
          </w:p>
        </w:tc>
        <w:tc>
          <w:tcPr>
            <w:tcW w:w="1812" w:type="dxa"/>
            <w:tcBorders>
              <w:top w:val="single" w:sz="4" w:space="0" w:color="auto"/>
              <w:left w:val="nil"/>
              <w:bottom w:val="single" w:sz="4" w:space="0" w:color="auto"/>
              <w:right w:val="single" w:sz="4" w:space="0" w:color="auto"/>
            </w:tcBorders>
            <w:shd w:val="clear" w:color="000000" w:fill="C6E0B4"/>
          </w:tcPr>
          <w:p w14:paraId="610FEF86"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C6E0B4"/>
            <w:noWrap/>
            <w:vAlign w:val="bottom"/>
            <w:hideMark/>
          </w:tcPr>
          <w:p w14:paraId="3B64CB43" w14:textId="77777777" w:rsidR="00792C82" w:rsidRPr="00745B9F" w:rsidRDefault="00792C82"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2020 noviembre</w:t>
            </w:r>
          </w:p>
        </w:tc>
      </w:tr>
      <w:tr w:rsidR="00002FCB" w:rsidRPr="00745B9F" w14:paraId="2210ABFB" w14:textId="77777777" w:rsidTr="00002FCB">
        <w:trPr>
          <w:trHeight w:val="248"/>
        </w:trPr>
        <w:tc>
          <w:tcPr>
            <w:tcW w:w="4127"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1C3D9424" w14:textId="45208557" w:rsidR="00002FCB" w:rsidRPr="00002FCB" w:rsidRDefault="00002FCB" w:rsidP="00002FCB">
            <w:pPr>
              <w:spacing w:after="0" w:line="240" w:lineRule="auto"/>
              <w:rPr>
                <w:rFonts w:ascii="Calibri" w:eastAsia="Times New Roman" w:hAnsi="Calibri" w:cs="Calibri"/>
                <w:bCs/>
                <w:color w:val="000000"/>
                <w:sz w:val="24"/>
                <w:szCs w:val="24"/>
                <w:lang w:eastAsia="es-ES"/>
              </w:rPr>
            </w:pPr>
            <w:r w:rsidRPr="00002FCB">
              <w:rPr>
                <w:rFonts w:ascii="Calibri" w:eastAsia="Times New Roman" w:hAnsi="Calibri" w:cs="Calibri"/>
                <w:bCs/>
                <w:color w:val="000000"/>
                <w:lang w:eastAsia="es-ES"/>
              </w:rPr>
              <w:t>ACCIÓN CONTRA EL HAMBRE</w:t>
            </w:r>
          </w:p>
        </w:tc>
        <w:tc>
          <w:tcPr>
            <w:tcW w:w="2016" w:type="dxa"/>
            <w:tcBorders>
              <w:top w:val="nil"/>
              <w:left w:val="nil"/>
              <w:bottom w:val="single" w:sz="4" w:space="0" w:color="auto"/>
              <w:right w:val="single" w:sz="4" w:space="0" w:color="auto"/>
            </w:tcBorders>
            <w:shd w:val="clear" w:color="auto" w:fill="D6E3BC" w:themeFill="accent3" w:themeFillTint="66"/>
            <w:noWrap/>
            <w:vAlign w:val="bottom"/>
          </w:tcPr>
          <w:p w14:paraId="0168E4BA" w14:textId="0BA843E2" w:rsidR="00002FCB" w:rsidRDefault="00002FCB" w:rsidP="00002FCB">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12" w:type="dxa"/>
            <w:tcBorders>
              <w:top w:val="single" w:sz="4" w:space="0" w:color="auto"/>
              <w:left w:val="nil"/>
              <w:bottom w:val="single" w:sz="4" w:space="0" w:color="auto"/>
              <w:right w:val="single" w:sz="4" w:space="0" w:color="auto"/>
            </w:tcBorders>
            <w:shd w:val="clear" w:color="auto" w:fill="D6E3BC" w:themeFill="accent3" w:themeFillTint="66"/>
          </w:tcPr>
          <w:p w14:paraId="301B572A" w14:textId="77777777" w:rsidR="00002FCB" w:rsidRPr="00745B9F" w:rsidRDefault="00002FCB" w:rsidP="00002FCB">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23EBA474" w14:textId="3F90C417" w:rsidR="00002FCB" w:rsidRDefault="00002FCB" w:rsidP="00002FCB">
            <w:pPr>
              <w:spacing w:after="0" w:line="240" w:lineRule="auto"/>
              <w:rPr>
                <w:rFonts w:ascii="Calibri" w:eastAsia="Times New Roman" w:hAnsi="Calibri" w:cs="Calibri"/>
                <w:color w:val="000000"/>
                <w:lang w:eastAsia="es-ES"/>
              </w:rPr>
            </w:pPr>
            <w:r w:rsidRPr="00002FCB">
              <w:rPr>
                <w:rFonts w:ascii="Calibri" w:eastAsia="Times New Roman" w:hAnsi="Calibri" w:cs="Calibri"/>
                <w:color w:val="000000"/>
                <w:lang w:eastAsia="es-ES"/>
              </w:rPr>
              <w:t>2022 noviembre</w:t>
            </w:r>
          </w:p>
        </w:tc>
      </w:tr>
      <w:tr w:rsidR="00792C82" w:rsidRPr="00745B9F" w14:paraId="5C889250" w14:textId="77777777" w:rsidTr="00AB51C9">
        <w:trPr>
          <w:trHeight w:val="248"/>
        </w:trPr>
        <w:tc>
          <w:tcPr>
            <w:tcW w:w="4127" w:type="dxa"/>
            <w:tcBorders>
              <w:top w:val="nil"/>
              <w:left w:val="single" w:sz="12" w:space="0" w:color="C00000"/>
              <w:bottom w:val="single" w:sz="8" w:space="0" w:color="auto"/>
              <w:right w:val="single" w:sz="12" w:space="0" w:color="C00000"/>
            </w:tcBorders>
            <w:shd w:val="clear" w:color="auto" w:fill="D6E3BC" w:themeFill="accent3" w:themeFillTint="66"/>
            <w:noWrap/>
            <w:vAlign w:val="center"/>
            <w:hideMark/>
          </w:tcPr>
          <w:p w14:paraId="55CC7516" w14:textId="77777777" w:rsidR="00792C82" w:rsidRPr="00AB51C9" w:rsidRDefault="00792C82" w:rsidP="00745B9F">
            <w:pPr>
              <w:spacing w:after="0" w:line="240" w:lineRule="auto"/>
              <w:rPr>
                <w:rFonts w:ascii="Calibri" w:eastAsia="Times New Roman" w:hAnsi="Calibri" w:cs="Calibri"/>
                <w:bCs/>
                <w:color w:val="000000"/>
                <w:sz w:val="24"/>
                <w:szCs w:val="24"/>
                <w:lang w:eastAsia="es-ES"/>
              </w:rPr>
            </w:pPr>
            <w:r w:rsidRPr="00AB51C9">
              <w:rPr>
                <w:rFonts w:ascii="Calibri" w:eastAsia="Times New Roman" w:hAnsi="Calibri" w:cs="Calibri"/>
                <w:bCs/>
                <w:color w:val="000000"/>
                <w:sz w:val="24"/>
                <w:szCs w:val="24"/>
                <w:lang w:eastAsia="es-ES"/>
              </w:rPr>
              <w:t>ADSIS</w:t>
            </w:r>
          </w:p>
        </w:tc>
        <w:tc>
          <w:tcPr>
            <w:tcW w:w="2016" w:type="dxa"/>
            <w:tcBorders>
              <w:top w:val="nil"/>
              <w:left w:val="nil"/>
              <w:bottom w:val="single" w:sz="4" w:space="0" w:color="auto"/>
              <w:right w:val="single" w:sz="4" w:space="0" w:color="auto"/>
            </w:tcBorders>
            <w:shd w:val="clear" w:color="auto" w:fill="D6E3BC" w:themeFill="accent3" w:themeFillTint="66"/>
            <w:noWrap/>
            <w:vAlign w:val="bottom"/>
            <w:hideMark/>
          </w:tcPr>
          <w:p w14:paraId="1FB4A58F" w14:textId="77777777"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12" w:type="dxa"/>
            <w:tcBorders>
              <w:top w:val="single" w:sz="4" w:space="0" w:color="auto"/>
              <w:left w:val="nil"/>
              <w:bottom w:val="single" w:sz="4" w:space="0" w:color="auto"/>
              <w:right w:val="single" w:sz="4" w:space="0" w:color="auto"/>
            </w:tcBorders>
            <w:shd w:val="clear" w:color="auto" w:fill="D6E3BC" w:themeFill="accent3" w:themeFillTint="66"/>
          </w:tcPr>
          <w:p w14:paraId="70402D3F"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14:paraId="6914C2F8" w14:textId="1E3C9262" w:rsidR="00792C82" w:rsidRPr="00745B9F" w:rsidRDefault="009E57D1" w:rsidP="006F6293">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70074A">
              <w:rPr>
                <w:rFonts w:ascii="Calibri" w:eastAsia="Times New Roman" w:hAnsi="Calibri" w:cs="Calibri"/>
                <w:color w:val="000000"/>
                <w:lang w:eastAsia="es-ES"/>
              </w:rPr>
              <w:t>4</w:t>
            </w:r>
            <w:r>
              <w:rPr>
                <w:rFonts w:ascii="Calibri" w:eastAsia="Times New Roman" w:hAnsi="Calibri" w:cs="Calibri"/>
                <w:color w:val="000000"/>
                <w:lang w:eastAsia="es-ES"/>
              </w:rPr>
              <w:t xml:space="preserve"> </w:t>
            </w:r>
            <w:r w:rsidR="0070074A">
              <w:rPr>
                <w:rFonts w:ascii="Calibri" w:eastAsia="Times New Roman" w:hAnsi="Calibri" w:cs="Calibri"/>
                <w:color w:val="000000"/>
                <w:lang w:eastAsia="es-ES"/>
              </w:rPr>
              <w:t>abril</w:t>
            </w:r>
          </w:p>
        </w:tc>
      </w:tr>
      <w:tr w:rsidR="00792C82" w:rsidRPr="00745B9F" w14:paraId="66938FB5" w14:textId="77777777" w:rsidTr="00AB51C9">
        <w:trPr>
          <w:trHeight w:val="248"/>
        </w:trPr>
        <w:tc>
          <w:tcPr>
            <w:tcW w:w="4127" w:type="dxa"/>
            <w:tcBorders>
              <w:top w:val="nil"/>
              <w:left w:val="single" w:sz="12" w:space="0" w:color="C00000"/>
              <w:bottom w:val="single" w:sz="8" w:space="0" w:color="auto"/>
              <w:right w:val="single" w:sz="12" w:space="0" w:color="C00000"/>
            </w:tcBorders>
            <w:shd w:val="clear" w:color="auto" w:fill="D6E3BC" w:themeFill="accent3" w:themeFillTint="66"/>
            <w:noWrap/>
            <w:vAlign w:val="center"/>
            <w:hideMark/>
          </w:tcPr>
          <w:p w14:paraId="7E61E851" w14:textId="77777777" w:rsidR="00792C82" w:rsidRPr="00AB51C9" w:rsidRDefault="00792C82" w:rsidP="00745B9F">
            <w:pPr>
              <w:spacing w:after="0" w:line="240" w:lineRule="auto"/>
              <w:rPr>
                <w:rFonts w:ascii="Calibri" w:eastAsia="Times New Roman" w:hAnsi="Calibri" w:cs="Calibri"/>
                <w:bCs/>
                <w:color w:val="000000"/>
                <w:lang w:eastAsia="es-ES"/>
              </w:rPr>
            </w:pPr>
            <w:r w:rsidRPr="00AB51C9">
              <w:rPr>
                <w:rFonts w:ascii="Calibri" w:eastAsia="Times New Roman" w:hAnsi="Calibri" w:cs="Calibri"/>
                <w:bCs/>
                <w:color w:val="000000"/>
                <w:lang w:eastAsia="es-ES"/>
              </w:rPr>
              <w:t>MUGARIK GABE</w:t>
            </w:r>
          </w:p>
        </w:tc>
        <w:tc>
          <w:tcPr>
            <w:tcW w:w="2016" w:type="dxa"/>
            <w:tcBorders>
              <w:top w:val="nil"/>
              <w:left w:val="nil"/>
              <w:bottom w:val="single" w:sz="4" w:space="0" w:color="auto"/>
              <w:right w:val="single" w:sz="4" w:space="0" w:color="auto"/>
            </w:tcBorders>
            <w:shd w:val="clear" w:color="auto" w:fill="D6E3BC" w:themeFill="accent3" w:themeFillTint="66"/>
            <w:noWrap/>
            <w:vAlign w:val="bottom"/>
            <w:hideMark/>
          </w:tcPr>
          <w:p w14:paraId="0D1A62CA" w14:textId="042F10E9" w:rsidR="00792C82" w:rsidRPr="00745B9F" w:rsidRDefault="005D3B02"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r w:rsidR="00ED1914">
              <w:rPr>
                <w:rFonts w:ascii="Calibri" w:eastAsia="Times New Roman" w:hAnsi="Calibri" w:cs="Calibri"/>
                <w:color w:val="000000"/>
                <w:lang w:eastAsia="es-ES"/>
              </w:rPr>
              <w:t xml:space="preserve"> 1R</w:t>
            </w:r>
          </w:p>
        </w:tc>
        <w:tc>
          <w:tcPr>
            <w:tcW w:w="1812" w:type="dxa"/>
            <w:tcBorders>
              <w:top w:val="single" w:sz="4" w:space="0" w:color="auto"/>
              <w:left w:val="nil"/>
              <w:bottom w:val="single" w:sz="4" w:space="0" w:color="auto"/>
              <w:right w:val="single" w:sz="4" w:space="0" w:color="auto"/>
            </w:tcBorders>
            <w:shd w:val="clear" w:color="auto" w:fill="D6E3BC" w:themeFill="accent3" w:themeFillTint="66"/>
          </w:tcPr>
          <w:p w14:paraId="484CA07F" w14:textId="77777777" w:rsidR="00792C82" w:rsidRPr="00745B9F" w:rsidRDefault="00792C82"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14:paraId="3EB5FC0F" w14:textId="211AD808" w:rsidR="00792C82" w:rsidRPr="00745B9F" w:rsidRDefault="009E57D1"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70074A">
              <w:rPr>
                <w:rFonts w:ascii="Calibri" w:eastAsia="Times New Roman" w:hAnsi="Calibri" w:cs="Calibri"/>
                <w:color w:val="000000"/>
                <w:lang w:eastAsia="es-ES"/>
              </w:rPr>
              <w:t>5</w:t>
            </w:r>
            <w:r>
              <w:rPr>
                <w:rFonts w:ascii="Calibri" w:eastAsia="Times New Roman" w:hAnsi="Calibri" w:cs="Calibri"/>
                <w:color w:val="000000"/>
                <w:lang w:eastAsia="es-ES"/>
              </w:rPr>
              <w:t xml:space="preserve"> </w:t>
            </w:r>
            <w:r w:rsidR="0070074A">
              <w:rPr>
                <w:rFonts w:ascii="Calibri" w:eastAsia="Times New Roman" w:hAnsi="Calibri" w:cs="Calibri"/>
                <w:color w:val="000000"/>
                <w:lang w:eastAsia="es-ES"/>
              </w:rPr>
              <w:t>abril</w:t>
            </w:r>
          </w:p>
        </w:tc>
      </w:tr>
      <w:tr w:rsidR="00D82F6E" w:rsidRPr="00745B9F" w14:paraId="65CBFA02" w14:textId="77777777" w:rsidTr="00AB51C9">
        <w:trPr>
          <w:trHeight w:val="248"/>
        </w:trPr>
        <w:tc>
          <w:tcPr>
            <w:tcW w:w="4127"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1D2707E0" w14:textId="52C5E034" w:rsidR="00D82F6E" w:rsidRPr="00AB51C9" w:rsidRDefault="00D82F6E" w:rsidP="00745B9F">
            <w:pPr>
              <w:spacing w:after="0" w:line="240" w:lineRule="auto"/>
              <w:rPr>
                <w:rFonts w:ascii="Calibri" w:eastAsia="Times New Roman" w:hAnsi="Calibri" w:cs="Calibri"/>
                <w:bCs/>
                <w:color w:val="000000"/>
                <w:lang w:eastAsia="es-ES"/>
              </w:rPr>
            </w:pPr>
            <w:r w:rsidRPr="00AB51C9">
              <w:rPr>
                <w:rFonts w:ascii="Calibri" w:eastAsia="Times New Roman" w:hAnsi="Calibri" w:cs="Calibri"/>
                <w:bCs/>
                <w:color w:val="000000"/>
                <w:lang w:eastAsia="es-ES"/>
              </w:rPr>
              <w:t>ONAY</w:t>
            </w:r>
          </w:p>
        </w:tc>
        <w:tc>
          <w:tcPr>
            <w:tcW w:w="2016" w:type="dxa"/>
            <w:tcBorders>
              <w:top w:val="nil"/>
              <w:left w:val="nil"/>
              <w:bottom w:val="single" w:sz="4" w:space="0" w:color="auto"/>
              <w:right w:val="single" w:sz="4" w:space="0" w:color="auto"/>
            </w:tcBorders>
            <w:shd w:val="clear" w:color="auto" w:fill="D6E3BC" w:themeFill="accent3" w:themeFillTint="66"/>
            <w:noWrap/>
            <w:vAlign w:val="bottom"/>
          </w:tcPr>
          <w:p w14:paraId="7D65ED25" w14:textId="3CC99DBB" w:rsidR="00D82F6E" w:rsidRDefault="00D82F6E"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24-11-2022</w:t>
            </w:r>
          </w:p>
        </w:tc>
        <w:tc>
          <w:tcPr>
            <w:tcW w:w="1812" w:type="dxa"/>
            <w:tcBorders>
              <w:top w:val="single" w:sz="4" w:space="0" w:color="auto"/>
              <w:left w:val="nil"/>
              <w:bottom w:val="single" w:sz="4" w:space="0" w:color="auto"/>
              <w:right w:val="single" w:sz="4" w:space="0" w:color="auto"/>
            </w:tcBorders>
            <w:shd w:val="clear" w:color="auto" w:fill="D6E3BC" w:themeFill="accent3" w:themeFillTint="66"/>
          </w:tcPr>
          <w:p w14:paraId="4A479D4D" w14:textId="77777777" w:rsidR="00D82F6E" w:rsidRPr="00745B9F" w:rsidRDefault="00D82F6E"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386A6C5D" w14:textId="1C277F0E" w:rsidR="00D82F6E" w:rsidRDefault="0070074A"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2025-abril</w:t>
            </w:r>
          </w:p>
        </w:tc>
      </w:tr>
      <w:tr w:rsidR="002F2E4A" w:rsidRPr="00745B9F" w14:paraId="6509BE01" w14:textId="77777777" w:rsidTr="0070074A">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603463C2" w14:textId="18367055" w:rsidR="002F2E4A" w:rsidRPr="00002FCB" w:rsidRDefault="002F2E4A" w:rsidP="00CB4D93">
            <w:pPr>
              <w:spacing w:after="0" w:line="240" w:lineRule="auto"/>
              <w:rPr>
                <w:rFonts w:ascii="Calibri" w:eastAsia="Times New Roman" w:hAnsi="Calibri" w:cs="Calibri"/>
                <w:b/>
                <w:sz w:val="24"/>
                <w:szCs w:val="24"/>
                <w:lang w:eastAsia="es-ES"/>
              </w:rPr>
            </w:pPr>
            <w:r w:rsidRPr="00002FCB">
              <w:rPr>
                <w:rFonts w:ascii="Calibri" w:eastAsia="Times New Roman" w:hAnsi="Calibri" w:cs="Calibri"/>
                <w:b/>
                <w:sz w:val="24"/>
                <w:szCs w:val="24"/>
                <w:lang w:eastAsia="es-ES"/>
              </w:rPr>
              <w:t>ALBOAN</w:t>
            </w:r>
          </w:p>
        </w:tc>
        <w:tc>
          <w:tcPr>
            <w:tcW w:w="2016" w:type="dxa"/>
            <w:tcBorders>
              <w:top w:val="nil"/>
              <w:left w:val="nil"/>
              <w:bottom w:val="single" w:sz="4" w:space="0" w:color="auto"/>
              <w:right w:val="single" w:sz="4" w:space="0" w:color="auto"/>
            </w:tcBorders>
            <w:shd w:val="clear" w:color="auto" w:fill="E5B8B7" w:themeFill="accent2" w:themeFillTint="66"/>
            <w:noWrap/>
            <w:vAlign w:val="bottom"/>
          </w:tcPr>
          <w:p w14:paraId="54E40482" w14:textId="3C856EEB" w:rsidR="002F2E4A" w:rsidRPr="00002FCB" w:rsidRDefault="002F2E4A" w:rsidP="005D3B02">
            <w:pPr>
              <w:spacing w:after="0" w:line="240" w:lineRule="auto"/>
              <w:rPr>
                <w:rFonts w:ascii="Calibri" w:eastAsia="Times New Roman" w:hAnsi="Calibri" w:cs="Calibri"/>
                <w:bCs/>
                <w:lang w:eastAsia="es-ES"/>
              </w:rPr>
            </w:pPr>
            <w:r w:rsidRPr="00002FCB">
              <w:rPr>
                <w:rFonts w:ascii="Calibri" w:eastAsia="Times New Roman" w:hAnsi="Calibri" w:cs="Calibri"/>
                <w:bCs/>
                <w:lang w:eastAsia="es-ES"/>
              </w:rPr>
              <w:t>AGO 4-5-2023</w:t>
            </w:r>
            <w:r w:rsidR="00A56031">
              <w:rPr>
                <w:rFonts w:ascii="Calibri" w:eastAsia="Times New Roman" w:hAnsi="Calibri" w:cs="Calibri"/>
                <w:bCs/>
                <w:lang w:eastAsia="es-ES"/>
              </w:rPr>
              <w:t xml:space="preserve"> 1R</w:t>
            </w:r>
          </w:p>
        </w:tc>
        <w:tc>
          <w:tcPr>
            <w:tcW w:w="1812" w:type="dxa"/>
            <w:tcBorders>
              <w:top w:val="single" w:sz="4" w:space="0" w:color="auto"/>
              <w:left w:val="nil"/>
              <w:bottom w:val="single" w:sz="4" w:space="0" w:color="auto"/>
              <w:right w:val="single" w:sz="4" w:space="0" w:color="auto"/>
            </w:tcBorders>
            <w:shd w:val="clear" w:color="000000" w:fill="FFFFFF"/>
          </w:tcPr>
          <w:p w14:paraId="4A8DD2CE" w14:textId="77777777" w:rsidR="002F2E4A" w:rsidRPr="00745B9F" w:rsidRDefault="002F2E4A" w:rsidP="00CB4D93">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3DDD1209" w14:textId="583CD442" w:rsidR="002F2E4A" w:rsidRPr="00745B9F" w:rsidRDefault="002F2E4A" w:rsidP="00CB4D93">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w:t>
            </w:r>
            <w:r w:rsidR="00A56031">
              <w:rPr>
                <w:rFonts w:ascii="Calibri" w:eastAsia="Times New Roman" w:hAnsi="Calibri" w:cs="Calibri"/>
                <w:color w:val="000000"/>
                <w:lang w:eastAsia="es-ES"/>
              </w:rPr>
              <w:t>27</w:t>
            </w:r>
            <w:r>
              <w:rPr>
                <w:rFonts w:ascii="Calibri" w:eastAsia="Times New Roman" w:hAnsi="Calibri" w:cs="Calibri"/>
                <w:color w:val="000000"/>
                <w:lang w:eastAsia="es-ES"/>
              </w:rPr>
              <w:t xml:space="preserve"> </w:t>
            </w:r>
            <w:r w:rsidR="0070074A">
              <w:rPr>
                <w:rFonts w:ascii="Calibri" w:eastAsia="Times New Roman" w:hAnsi="Calibri" w:cs="Calibri"/>
                <w:color w:val="000000"/>
                <w:lang w:eastAsia="es-ES"/>
              </w:rPr>
              <w:t>abril</w:t>
            </w:r>
          </w:p>
        </w:tc>
      </w:tr>
      <w:tr w:rsidR="00AB51C9" w:rsidRPr="00745B9F" w14:paraId="589D0F80" w14:textId="77777777" w:rsidTr="004B30F8">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tcPr>
          <w:p w14:paraId="754AD485" w14:textId="5BD81715" w:rsidR="00AB51C9" w:rsidRPr="00A56031" w:rsidRDefault="00AB51C9" w:rsidP="00AB51C9">
            <w:pPr>
              <w:spacing w:after="0" w:line="240" w:lineRule="auto"/>
              <w:rPr>
                <w:rFonts w:ascii="Calibri" w:eastAsia="Times New Roman" w:hAnsi="Calibri" w:cs="Calibri"/>
                <w:b/>
                <w:bCs/>
                <w:sz w:val="24"/>
                <w:szCs w:val="24"/>
                <w:lang w:eastAsia="es-ES"/>
              </w:rPr>
            </w:pPr>
            <w:r w:rsidRPr="00A56031">
              <w:rPr>
                <w:b/>
                <w:bCs/>
              </w:rPr>
              <w:t>SETEM</w:t>
            </w:r>
          </w:p>
        </w:tc>
        <w:tc>
          <w:tcPr>
            <w:tcW w:w="2016" w:type="dxa"/>
            <w:tcBorders>
              <w:top w:val="nil"/>
              <w:left w:val="nil"/>
              <w:bottom w:val="single" w:sz="4" w:space="0" w:color="auto"/>
              <w:right w:val="single" w:sz="4" w:space="0" w:color="auto"/>
            </w:tcBorders>
            <w:shd w:val="clear" w:color="auto" w:fill="E5B8B7" w:themeFill="accent2" w:themeFillTint="66"/>
            <w:noWrap/>
          </w:tcPr>
          <w:p w14:paraId="52C7EAF3" w14:textId="69857456" w:rsidR="00AB51C9" w:rsidRPr="00002FCB" w:rsidRDefault="00AB51C9" w:rsidP="00AB51C9">
            <w:pPr>
              <w:spacing w:after="0" w:line="240" w:lineRule="auto"/>
              <w:rPr>
                <w:rFonts w:ascii="Calibri" w:eastAsia="Times New Roman" w:hAnsi="Calibri" w:cs="Calibri"/>
                <w:bCs/>
                <w:lang w:eastAsia="es-ES"/>
              </w:rPr>
            </w:pPr>
            <w:r>
              <w:rPr>
                <w:rFonts w:ascii="Calibri" w:eastAsia="Times New Roman" w:hAnsi="Calibri" w:cs="Calibri"/>
                <w:bCs/>
                <w:lang w:eastAsia="es-ES"/>
              </w:rPr>
              <w:t>AGO 9-5-2024</w:t>
            </w:r>
            <w:r w:rsidR="004600CA">
              <w:rPr>
                <w:rFonts w:ascii="Calibri" w:eastAsia="Times New Roman" w:hAnsi="Calibri" w:cs="Calibri"/>
                <w:bCs/>
                <w:lang w:eastAsia="es-ES"/>
              </w:rPr>
              <w:t xml:space="preserve"> 1R</w:t>
            </w:r>
          </w:p>
        </w:tc>
        <w:tc>
          <w:tcPr>
            <w:tcW w:w="1812" w:type="dxa"/>
            <w:tcBorders>
              <w:top w:val="single" w:sz="4" w:space="0" w:color="auto"/>
              <w:left w:val="nil"/>
              <w:bottom w:val="single" w:sz="4" w:space="0" w:color="auto"/>
              <w:right w:val="single" w:sz="4" w:space="0" w:color="auto"/>
            </w:tcBorders>
            <w:shd w:val="clear" w:color="000000" w:fill="FFFFFF"/>
          </w:tcPr>
          <w:p w14:paraId="5A8D5733" w14:textId="77777777" w:rsidR="00AB51C9" w:rsidRPr="00745B9F" w:rsidRDefault="00AB51C9" w:rsidP="00AB51C9">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tcPr>
          <w:p w14:paraId="7B572115" w14:textId="37FC8E14" w:rsidR="00AB51C9" w:rsidRDefault="00AB51C9" w:rsidP="00AB51C9">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4600CA">
              <w:rPr>
                <w:rFonts w:ascii="Calibri" w:eastAsia="Times New Roman" w:hAnsi="Calibri" w:cs="Calibri"/>
                <w:color w:val="000000"/>
                <w:lang w:eastAsia="es-ES"/>
              </w:rPr>
              <w:t>8</w:t>
            </w:r>
            <w:r>
              <w:rPr>
                <w:rFonts w:ascii="Calibri" w:eastAsia="Times New Roman" w:hAnsi="Calibri" w:cs="Calibri"/>
                <w:color w:val="000000"/>
                <w:lang w:eastAsia="es-ES"/>
              </w:rPr>
              <w:t xml:space="preserve"> abril</w:t>
            </w:r>
          </w:p>
        </w:tc>
      </w:tr>
      <w:tr w:rsidR="00AB51C9" w:rsidRPr="00745B9F" w14:paraId="2684E51C" w14:textId="77777777" w:rsidTr="004B30F8">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tcPr>
          <w:p w14:paraId="21812B71" w14:textId="60925D07" w:rsidR="00AB51C9" w:rsidRPr="00A56031" w:rsidRDefault="00AB51C9" w:rsidP="00AB51C9">
            <w:pPr>
              <w:spacing w:after="0" w:line="240" w:lineRule="auto"/>
              <w:rPr>
                <w:b/>
                <w:bCs/>
              </w:rPr>
            </w:pPr>
            <w:r w:rsidRPr="00A56031">
              <w:rPr>
                <w:b/>
                <w:bCs/>
              </w:rPr>
              <w:t>UNICEF</w:t>
            </w:r>
          </w:p>
        </w:tc>
        <w:tc>
          <w:tcPr>
            <w:tcW w:w="2016" w:type="dxa"/>
            <w:tcBorders>
              <w:top w:val="nil"/>
              <w:left w:val="nil"/>
              <w:bottom w:val="single" w:sz="4" w:space="0" w:color="auto"/>
              <w:right w:val="single" w:sz="4" w:space="0" w:color="auto"/>
            </w:tcBorders>
            <w:shd w:val="clear" w:color="auto" w:fill="E5B8B7" w:themeFill="accent2" w:themeFillTint="66"/>
            <w:noWrap/>
          </w:tcPr>
          <w:p w14:paraId="736C583B" w14:textId="3CA5DA39" w:rsidR="00AB51C9" w:rsidRDefault="00AB51C9" w:rsidP="00AB51C9">
            <w:pPr>
              <w:spacing w:after="0" w:line="240" w:lineRule="auto"/>
              <w:rPr>
                <w:rFonts w:ascii="Calibri" w:eastAsia="Times New Roman" w:hAnsi="Calibri" w:cs="Calibri"/>
                <w:bCs/>
                <w:lang w:eastAsia="es-ES"/>
              </w:rPr>
            </w:pPr>
            <w:r>
              <w:rPr>
                <w:rFonts w:ascii="Calibri" w:eastAsia="Times New Roman" w:hAnsi="Calibri" w:cs="Calibri"/>
                <w:bCs/>
                <w:lang w:eastAsia="es-ES"/>
              </w:rPr>
              <w:t>AGO 22-5-2025</w:t>
            </w:r>
          </w:p>
        </w:tc>
        <w:tc>
          <w:tcPr>
            <w:tcW w:w="1812" w:type="dxa"/>
            <w:tcBorders>
              <w:top w:val="single" w:sz="4" w:space="0" w:color="auto"/>
              <w:left w:val="nil"/>
              <w:bottom w:val="single" w:sz="4" w:space="0" w:color="auto"/>
              <w:right w:val="single" w:sz="4" w:space="0" w:color="auto"/>
            </w:tcBorders>
            <w:shd w:val="clear" w:color="000000" w:fill="FFFFFF"/>
          </w:tcPr>
          <w:p w14:paraId="1E81B989" w14:textId="77777777" w:rsidR="00AB51C9" w:rsidRPr="00745B9F" w:rsidRDefault="00AB51C9" w:rsidP="00AB51C9">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tcPr>
          <w:p w14:paraId="71B77809" w14:textId="178DB165" w:rsidR="00AB51C9" w:rsidRDefault="00AB51C9" w:rsidP="00AB51C9">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2027 abril</w:t>
            </w:r>
          </w:p>
        </w:tc>
      </w:tr>
      <w:tr w:rsidR="00AB51C9" w:rsidRPr="00745B9F" w14:paraId="6C6A15E9" w14:textId="77777777" w:rsidTr="004B30F8">
        <w:trPr>
          <w:trHeight w:val="248"/>
        </w:trPr>
        <w:tc>
          <w:tcPr>
            <w:tcW w:w="4127" w:type="dxa"/>
            <w:tcBorders>
              <w:top w:val="nil"/>
              <w:left w:val="single" w:sz="12" w:space="0" w:color="C00000"/>
              <w:bottom w:val="single" w:sz="8" w:space="0" w:color="auto"/>
              <w:right w:val="single" w:sz="12" w:space="0" w:color="C00000"/>
            </w:tcBorders>
            <w:shd w:val="clear" w:color="auto" w:fill="E5B8B7" w:themeFill="accent2" w:themeFillTint="66"/>
            <w:noWrap/>
          </w:tcPr>
          <w:p w14:paraId="645AED33" w14:textId="61624240" w:rsidR="00AB51C9" w:rsidRPr="00A56031" w:rsidRDefault="00AB51C9" w:rsidP="00AB51C9">
            <w:pPr>
              <w:spacing w:after="0" w:line="240" w:lineRule="auto"/>
              <w:rPr>
                <w:b/>
                <w:bCs/>
              </w:rPr>
            </w:pPr>
            <w:r w:rsidRPr="00A56031">
              <w:rPr>
                <w:b/>
                <w:bCs/>
              </w:rPr>
              <w:t>NUEVO FUTURO</w:t>
            </w:r>
          </w:p>
        </w:tc>
        <w:tc>
          <w:tcPr>
            <w:tcW w:w="2016" w:type="dxa"/>
            <w:tcBorders>
              <w:top w:val="nil"/>
              <w:left w:val="nil"/>
              <w:bottom w:val="single" w:sz="4" w:space="0" w:color="auto"/>
              <w:right w:val="single" w:sz="4" w:space="0" w:color="auto"/>
            </w:tcBorders>
            <w:shd w:val="clear" w:color="auto" w:fill="E5B8B7" w:themeFill="accent2" w:themeFillTint="66"/>
            <w:noWrap/>
          </w:tcPr>
          <w:p w14:paraId="0F4A9965" w14:textId="056E2CFB" w:rsidR="00AB51C9" w:rsidRDefault="00AB51C9" w:rsidP="00AB51C9">
            <w:pPr>
              <w:spacing w:after="0" w:line="240" w:lineRule="auto"/>
              <w:rPr>
                <w:rFonts w:ascii="Calibri" w:eastAsia="Times New Roman" w:hAnsi="Calibri" w:cs="Calibri"/>
                <w:bCs/>
                <w:lang w:eastAsia="es-ES"/>
              </w:rPr>
            </w:pPr>
            <w:r>
              <w:rPr>
                <w:rFonts w:ascii="Calibri" w:eastAsia="Times New Roman" w:hAnsi="Calibri" w:cs="Calibri"/>
                <w:bCs/>
                <w:lang w:eastAsia="es-ES"/>
              </w:rPr>
              <w:t>AGO 22-5-2025</w:t>
            </w:r>
          </w:p>
        </w:tc>
        <w:tc>
          <w:tcPr>
            <w:tcW w:w="1812" w:type="dxa"/>
            <w:tcBorders>
              <w:top w:val="single" w:sz="4" w:space="0" w:color="auto"/>
              <w:left w:val="nil"/>
              <w:bottom w:val="single" w:sz="4" w:space="0" w:color="auto"/>
              <w:right w:val="single" w:sz="4" w:space="0" w:color="auto"/>
            </w:tcBorders>
            <w:shd w:val="clear" w:color="000000" w:fill="FFFFFF"/>
          </w:tcPr>
          <w:p w14:paraId="3BEB5F54" w14:textId="77777777" w:rsidR="00AB51C9" w:rsidRPr="00745B9F" w:rsidRDefault="00AB51C9" w:rsidP="00AB51C9">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tcPr>
          <w:p w14:paraId="4FB4F6BA" w14:textId="4EB6DE7A" w:rsidR="00AB51C9" w:rsidRDefault="00AB51C9" w:rsidP="00AB51C9">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2027 abril</w:t>
            </w:r>
          </w:p>
        </w:tc>
      </w:tr>
      <w:tr w:rsidR="008717FB" w:rsidRPr="00745B9F" w14:paraId="088F82A0" w14:textId="77777777" w:rsidTr="00ED1914">
        <w:trPr>
          <w:trHeight w:val="248"/>
        </w:trPr>
        <w:tc>
          <w:tcPr>
            <w:tcW w:w="4127" w:type="dxa"/>
            <w:tcBorders>
              <w:top w:val="nil"/>
              <w:left w:val="single" w:sz="12" w:space="0" w:color="C00000"/>
              <w:bottom w:val="single" w:sz="8" w:space="0" w:color="auto"/>
              <w:right w:val="single" w:sz="12" w:space="0" w:color="C00000"/>
            </w:tcBorders>
            <w:shd w:val="clear" w:color="auto" w:fill="000000" w:themeFill="text1"/>
            <w:noWrap/>
            <w:vAlign w:val="center"/>
          </w:tcPr>
          <w:p w14:paraId="06A41FFE" w14:textId="77777777" w:rsidR="008717FB" w:rsidRPr="00745B9F" w:rsidRDefault="008717FB" w:rsidP="00CB4D93">
            <w:pPr>
              <w:spacing w:after="0" w:line="240" w:lineRule="auto"/>
              <w:rPr>
                <w:rFonts w:ascii="Calibri" w:eastAsia="Times New Roman" w:hAnsi="Calibri" w:cs="Calibri"/>
                <w:b/>
                <w:color w:val="FFFFFF" w:themeColor="background1"/>
                <w:sz w:val="24"/>
                <w:szCs w:val="24"/>
                <w:lang w:eastAsia="es-ES"/>
              </w:rPr>
            </w:pPr>
            <w:r w:rsidRPr="00AC3FF1">
              <w:rPr>
                <w:rFonts w:ascii="Calibri" w:eastAsia="Times New Roman" w:hAnsi="Calibri" w:cs="Calibri"/>
                <w:b/>
                <w:color w:val="FFFFFF" w:themeColor="background1"/>
                <w:sz w:val="24"/>
                <w:szCs w:val="24"/>
                <w:lang w:eastAsia="es-ES"/>
              </w:rPr>
              <w:t>ONGD TURNO OBLIGATORIO</w:t>
            </w:r>
          </w:p>
        </w:tc>
        <w:tc>
          <w:tcPr>
            <w:tcW w:w="2016" w:type="dxa"/>
            <w:tcBorders>
              <w:top w:val="nil"/>
              <w:left w:val="nil"/>
              <w:bottom w:val="single" w:sz="4" w:space="0" w:color="auto"/>
              <w:right w:val="single" w:sz="4" w:space="0" w:color="auto"/>
            </w:tcBorders>
            <w:shd w:val="clear" w:color="auto" w:fill="000000" w:themeFill="text1"/>
            <w:noWrap/>
            <w:vAlign w:val="bottom"/>
          </w:tcPr>
          <w:p w14:paraId="616C08B2" w14:textId="7240EA24" w:rsidR="008717FB" w:rsidRPr="00745B9F" w:rsidRDefault="00D82F6E" w:rsidP="005D3B02">
            <w:pPr>
              <w:spacing w:after="0" w:line="240" w:lineRule="auto"/>
              <w:rPr>
                <w:rFonts w:ascii="Calibri" w:eastAsia="Times New Roman" w:hAnsi="Calibri" w:cs="Calibri"/>
                <w:b/>
                <w:color w:val="FFFFFF" w:themeColor="background1"/>
                <w:lang w:eastAsia="es-ES"/>
              </w:rPr>
            </w:pPr>
            <w:r>
              <w:rPr>
                <w:rFonts w:ascii="Calibri" w:eastAsia="Times New Roman" w:hAnsi="Calibri" w:cs="Calibri"/>
                <w:b/>
                <w:color w:val="FFFFFF" w:themeColor="background1"/>
                <w:lang w:eastAsia="es-ES"/>
              </w:rPr>
              <w:t>202</w:t>
            </w:r>
            <w:r w:rsidR="0070074A">
              <w:rPr>
                <w:rFonts w:ascii="Calibri" w:eastAsia="Times New Roman" w:hAnsi="Calibri" w:cs="Calibri"/>
                <w:b/>
                <w:color w:val="FFFFFF" w:themeColor="background1"/>
                <w:lang w:eastAsia="es-ES"/>
              </w:rPr>
              <w:t>5</w:t>
            </w:r>
            <w:r>
              <w:rPr>
                <w:rFonts w:ascii="Calibri" w:eastAsia="Times New Roman" w:hAnsi="Calibri" w:cs="Calibri"/>
                <w:b/>
                <w:color w:val="FFFFFF" w:themeColor="background1"/>
                <w:lang w:eastAsia="es-ES"/>
              </w:rPr>
              <w:t xml:space="preserve"> </w:t>
            </w:r>
            <w:r w:rsidR="0070074A">
              <w:rPr>
                <w:rFonts w:ascii="Calibri" w:eastAsia="Times New Roman" w:hAnsi="Calibri" w:cs="Calibri"/>
                <w:b/>
                <w:color w:val="FFFFFF" w:themeColor="background1"/>
                <w:lang w:eastAsia="es-ES"/>
              </w:rPr>
              <w:t>ABRIL</w:t>
            </w:r>
          </w:p>
        </w:tc>
        <w:tc>
          <w:tcPr>
            <w:tcW w:w="1812" w:type="dxa"/>
            <w:tcBorders>
              <w:top w:val="single" w:sz="4" w:space="0" w:color="auto"/>
              <w:left w:val="nil"/>
              <w:bottom w:val="single" w:sz="4" w:space="0" w:color="auto"/>
              <w:right w:val="single" w:sz="4" w:space="0" w:color="auto"/>
            </w:tcBorders>
            <w:shd w:val="clear" w:color="000000" w:fill="FFFFFF"/>
          </w:tcPr>
          <w:p w14:paraId="08968210" w14:textId="77777777" w:rsidR="008717FB" w:rsidRPr="00745B9F" w:rsidRDefault="008717FB" w:rsidP="00CB4D93">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11085AC9" w14:textId="70FCA49D" w:rsidR="008717FB" w:rsidRPr="00745B9F" w:rsidRDefault="008717FB" w:rsidP="00CB4D93">
            <w:pPr>
              <w:spacing w:after="0" w:line="240" w:lineRule="auto"/>
              <w:rPr>
                <w:rFonts w:ascii="Calibri" w:eastAsia="Times New Roman" w:hAnsi="Calibri" w:cs="Calibri"/>
                <w:color w:val="000000"/>
                <w:lang w:eastAsia="es-ES"/>
              </w:rPr>
            </w:pPr>
          </w:p>
        </w:tc>
      </w:tr>
      <w:tr w:rsidR="00AB51C9" w:rsidRPr="00745B9F" w14:paraId="6ADC5A11" w14:textId="77777777" w:rsidTr="00ED1914">
        <w:trPr>
          <w:trHeight w:val="248"/>
        </w:trPr>
        <w:tc>
          <w:tcPr>
            <w:tcW w:w="4127" w:type="dxa"/>
            <w:tcBorders>
              <w:top w:val="nil"/>
              <w:left w:val="single" w:sz="12" w:space="0" w:color="C00000"/>
              <w:bottom w:val="single" w:sz="8" w:space="0" w:color="auto"/>
              <w:right w:val="single" w:sz="12" w:space="0" w:color="C00000"/>
            </w:tcBorders>
            <w:noWrap/>
            <w:vAlign w:val="center"/>
            <w:hideMark/>
          </w:tcPr>
          <w:p w14:paraId="0492F10C" w14:textId="50CDFB76"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MUNDUBAT</w:t>
            </w:r>
          </w:p>
        </w:tc>
        <w:tc>
          <w:tcPr>
            <w:tcW w:w="2016" w:type="dxa"/>
            <w:tcBorders>
              <w:top w:val="nil"/>
              <w:left w:val="nil"/>
              <w:bottom w:val="single" w:sz="4" w:space="0" w:color="auto"/>
              <w:right w:val="single" w:sz="4" w:space="0" w:color="auto"/>
            </w:tcBorders>
            <w:shd w:val="clear" w:color="000000" w:fill="FFFFFF"/>
            <w:noWrap/>
            <w:vAlign w:val="bottom"/>
            <w:hideMark/>
          </w:tcPr>
          <w:p w14:paraId="14360053"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76B73502" w14:textId="30A7CACF" w:rsidR="00AB51C9" w:rsidRPr="00745B9F" w:rsidRDefault="00AB51C9" w:rsidP="00745B9F">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w:t>
            </w: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D798B27"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5568EBF9" w14:textId="77777777" w:rsidTr="00ED1914">
        <w:trPr>
          <w:trHeight w:val="248"/>
        </w:trPr>
        <w:tc>
          <w:tcPr>
            <w:tcW w:w="4127" w:type="dxa"/>
            <w:tcBorders>
              <w:top w:val="nil"/>
              <w:left w:val="single" w:sz="12" w:space="0" w:color="C00000"/>
              <w:bottom w:val="single" w:sz="8" w:space="0" w:color="auto"/>
              <w:right w:val="single" w:sz="12" w:space="0" w:color="C00000"/>
            </w:tcBorders>
            <w:noWrap/>
            <w:vAlign w:val="center"/>
            <w:hideMark/>
          </w:tcPr>
          <w:p w14:paraId="2278249B" w14:textId="24288369"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EL SALVADOR ELKARTASUNA</w:t>
            </w:r>
          </w:p>
        </w:tc>
        <w:tc>
          <w:tcPr>
            <w:tcW w:w="2016" w:type="dxa"/>
            <w:tcBorders>
              <w:top w:val="nil"/>
              <w:left w:val="nil"/>
              <w:bottom w:val="single" w:sz="4" w:space="0" w:color="auto"/>
              <w:right w:val="single" w:sz="4" w:space="0" w:color="auto"/>
            </w:tcBorders>
            <w:shd w:val="clear" w:color="000000" w:fill="FFFFFF"/>
            <w:noWrap/>
            <w:vAlign w:val="bottom"/>
            <w:hideMark/>
          </w:tcPr>
          <w:p w14:paraId="76210D78"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6D0EB984" w14:textId="41461575"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8EFDFC8"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72648004" w14:textId="77777777" w:rsidTr="00ED1914">
        <w:trPr>
          <w:trHeight w:val="248"/>
        </w:trPr>
        <w:tc>
          <w:tcPr>
            <w:tcW w:w="4127" w:type="dxa"/>
            <w:tcBorders>
              <w:top w:val="nil"/>
              <w:left w:val="single" w:sz="12" w:space="0" w:color="C00000"/>
              <w:bottom w:val="single" w:sz="8" w:space="0" w:color="auto"/>
              <w:right w:val="single" w:sz="12" w:space="0" w:color="C00000"/>
            </w:tcBorders>
            <w:noWrap/>
            <w:vAlign w:val="center"/>
            <w:hideMark/>
          </w:tcPr>
          <w:p w14:paraId="0D8201A2" w14:textId="1ECA0911"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ASAMBLEA COOPERACION POR PAZ</w:t>
            </w:r>
          </w:p>
        </w:tc>
        <w:tc>
          <w:tcPr>
            <w:tcW w:w="2016" w:type="dxa"/>
            <w:tcBorders>
              <w:top w:val="nil"/>
              <w:left w:val="nil"/>
              <w:bottom w:val="single" w:sz="4" w:space="0" w:color="auto"/>
              <w:right w:val="single" w:sz="4" w:space="0" w:color="auto"/>
            </w:tcBorders>
            <w:shd w:val="clear" w:color="000000" w:fill="FFFFFF"/>
            <w:noWrap/>
            <w:vAlign w:val="bottom"/>
            <w:hideMark/>
          </w:tcPr>
          <w:p w14:paraId="4F855155"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88E0D89"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0CAA0A94"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68277792" w14:textId="77777777" w:rsidTr="00ED1914">
        <w:trPr>
          <w:trHeight w:val="248"/>
        </w:trPr>
        <w:tc>
          <w:tcPr>
            <w:tcW w:w="4127" w:type="dxa"/>
            <w:tcBorders>
              <w:top w:val="nil"/>
              <w:left w:val="single" w:sz="12" w:space="0" w:color="C00000"/>
              <w:bottom w:val="single" w:sz="8" w:space="0" w:color="auto"/>
              <w:right w:val="single" w:sz="12" w:space="0" w:color="C00000"/>
            </w:tcBorders>
            <w:noWrap/>
            <w:vAlign w:val="center"/>
            <w:hideMark/>
          </w:tcPr>
          <w:p w14:paraId="502D9DCF" w14:textId="47B27C5B"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TAU</w:t>
            </w:r>
          </w:p>
        </w:tc>
        <w:tc>
          <w:tcPr>
            <w:tcW w:w="2016" w:type="dxa"/>
            <w:tcBorders>
              <w:top w:val="nil"/>
              <w:left w:val="nil"/>
              <w:bottom w:val="single" w:sz="4" w:space="0" w:color="auto"/>
              <w:right w:val="single" w:sz="4" w:space="0" w:color="auto"/>
            </w:tcBorders>
            <w:shd w:val="clear" w:color="000000" w:fill="FFFFFF"/>
            <w:noWrap/>
            <w:vAlign w:val="bottom"/>
            <w:hideMark/>
          </w:tcPr>
          <w:p w14:paraId="010BEB1D"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41477401"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6D3A143E"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3D0A9BDA" w14:textId="77777777" w:rsidTr="00ED1914">
        <w:trPr>
          <w:trHeight w:val="248"/>
        </w:trPr>
        <w:tc>
          <w:tcPr>
            <w:tcW w:w="4127" w:type="dxa"/>
            <w:tcBorders>
              <w:top w:val="nil"/>
              <w:left w:val="single" w:sz="12" w:space="0" w:color="C00000"/>
              <w:bottom w:val="single" w:sz="8" w:space="0" w:color="auto"/>
              <w:right w:val="single" w:sz="12" w:space="0" w:color="C00000"/>
            </w:tcBorders>
            <w:noWrap/>
            <w:vAlign w:val="center"/>
            <w:hideMark/>
          </w:tcPr>
          <w:p w14:paraId="4D230F5A" w14:textId="76CBD263"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MEDICUS MUNDI</w:t>
            </w:r>
          </w:p>
        </w:tc>
        <w:tc>
          <w:tcPr>
            <w:tcW w:w="2016" w:type="dxa"/>
            <w:tcBorders>
              <w:top w:val="nil"/>
              <w:left w:val="nil"/>
              <w:bottom w:val="single" w:sz="4" w:space="0" w:color="auto"/>
              <w:right w:val="single" w:sz="4" w:space="0" w:color="auto"/>
            </w:tcBorders>
            <w:shd w:val="clear" w:color="000000" w:fill="FFFFFF"/>
            <w:noWrap/>
            <w:vAlign w:val="bottom"/>
            <w:hideMark/>
          </w:tcPr>
          <w:p w14:paraId="5510DE70"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03325A5D"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3DC155F0"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3F66D376" w14:textId="77777777" w:rsidTr="00ED1914">
        <w:trPr>
          <w:trHeight w:val="248"/>
        </w:trPr>
        <w:tc>
          <w:tcPr>
            <w:tcW w:w="4127" w:type="dxa"/>
            <w:tcBorders>
              <w:top w:val="nil"/>
              <w:left w:val="single" w:sz="12" w:space="0" w:color="C00000"/>
              <w:bottom w:val="single" w:sz="8" w:space="0" w:color="auto"/>
              <w:right w:val="single" w:sz="12" w:space="0" w:color="C00000"/>
            </w:tcBorders>
            <w:noWrap/>
            <w:vAlign w:val="center"/>
            <w:hideMark/>
          </w:tcPr>
          <w:p w14:paraId="5B09C57F" w14:textId="03C3C645"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MANOS UNIDAS</w:t>
            </w:r>
          </w:p>
        </w:tc>
        <w:tc>
          <w:tcPr>
            <w:tcW w:w="2016" w:type="dxa"/>
            <w:tcBorders>
              <w:top w:val="nil"/>
              <w:left w:val="nil"/>
              <w:bottom w:val="single" w:sz="4" w:space="0" w:color="auto"/>
              <w:right w:val="single" w:sz="4" w:space="0" w:color="auto"/>
            </w:tcBorders>
            <w:shd w:val="clear" w:color="000000" w:fill="FFFFFF"/>
            <w:noWrap/>
            <w:vAlign w:val="bottom"/>
            <w:hideMark/>
          </w:tcPr>
          <w:p w14:paraId="20EA8808"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60716E26"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7A9BA070"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76031835" w14:textId="77777777" w:rsidTr="00ED1914">
        <w:trPr>
          <w:trHeight w:val="248"/>
        </w:trPr>
        <w:tc>
          <w:tcPr>
            <w:tcW w:w="4127" w:type="dxa"/>
            <w:tcBorders>
              <w:top w:val="nil"/>
              <w:left w:val="single" w:sz="12" w:space="0" w:color="C00000"/>
              <w:bottom w:val="single" w:sz="8" w:space="0" w:color="auto"/>
              <w:right w:val="single" w:sz="12" w:space="0" w:color="C00000"/>
            </w:tcBorders>
            <w:noWrap/>
            <w:vAlign w:val="center"/>
            <w:hideMark/>
          </w:tcPr>
          <w:p w14:paraId="66CB298F" w14:textId="18843FC7"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MADRE CORAJE</w:t>
            </w:r>
          </w:p>
        </w:tc>
        <w:tc>
          <w:tcPr>
            <w:tcW w:w="2016" w:type="dxa"/>
            <w:tcBorders>
              <w:top w:val="nil"/>
              <w:left w:val="nil"/>
              <w:bottom w:val="single" w:sz="4" w:space="0" w:color="auto"/>
              <w:right w:val="single" w:sz="4" w:space="0" w:color="auto"/>
            </w:tcBorders>
            <w:shd w:val="clear" w:color="000000" w:fill="FFFFFF"/>
            <w:noWrap/>
            <w:vAlign w:val="bottom"/>
            <w:hideMark/>
          </w:tcPr>
          <w:p w14:paraId="1B064F08"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5C12B7F4"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5527E182"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170E02F7" w14:textId="77777777" w:rsidTr="001F0F45">
        <w:trPr>
          <w:trHeight w:val="248"/>
        </w:trPr>
        <w:tc>
          <w:tcPr>
            <w:tcW w:w="4127" w:type="dxa"/>
            <w:tcBorders>
              <w:top w:val="nil"/>
              <w:left w:val="single" w:sz="12" w:space="0" w:color="C00000"/>
              <w:bottom w:val="single" w:sz="8" w:space="0" w:color="auto"/>
              <w:right w:val="single" w:sz="12" w:space="0" w:color="C00000"/>
            </w:tcBorders>
            <w:noWrap/>
            <w:vAlign w:val="center"/>
            <w:hideMark/>
          </w:tcPr>
          <w:p w14:paraId="6FC49D3E" w14:textId="30FA4DF7" w:rsidR="00AB51C9" w:rsidRPr="00745B9F" w:rsidRDefault="00AB51C9" w:rsidP="00745B9F">
            <w:pPr>
              <w:spacing w:after="0" w:line="240" w:lineRule="auto"/>
              <w:rPr>
                <w:rFonts w:ascii="Calibri" w:eastAsia="Times New Roman" w:hAnsi="Calibri" w:cs="Calibri"/>
                <w:color w:val="000000"/>
                <w:lang w:eastAsia="es-ES"/>
              </w:rPr>
            </w:pPr>
            <w:r w:rsidRPr="00745B9F">
              <w:rPr>
                <w:rFonts w:ascii="Calibri" w:eastAsia="Times New Roman" w:hAnsi="Calibri" w:cs="Calibri"/>
                <w:color w:val="000000"/>
                <w:lang w:eastAsia="es-ES"/>
              </w:rPr>
              <w:t>MÉDICOS DEL MUNDO</w:t>
            </w:r>
          </w:p>
        </w:tc>
        <w:tc>
          <w:tcPr>
            <w:tcW w:w="2016" w:type="dxa"/>
            <w:tcBorders>
              <w:top w:val="nil"/>
              <w:left w:val="nil"/>
              <w:bottom w:val="single" w:sz="8" w:space="0" w:color="auto"/>
              <w:right w:val="single" w:sz="4" w:space="0" w:color="auto"/>
            </w:tcBorders>
            <w:shd w:val="clear" w:color="000000" w:fill="FFFFFF"/>
            <w:noWrap/>
            <w:vAlign w:val="bottom"/>
            <w:hideMark/>
          </w:tcPr>
          <w:p w14:paraId="64D13441"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8" w:space="0" w:color="auto"/>
              <w:right w:val="single" w:sz="4" w:space="0" w:color="auto"/>
            </w:tcBorders>
            <w:shd w:val="clear" w:color="000000" w:fill="FFFFFF"/>
          </w:tcPr>
          <w:p w14:paraId="48CE8EA2"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8" w:space="0" w:color="auto"/>
              <w:right w:val="single" w:sz="4" w:space="0" w:color="auto"/>
            </w:tcBorders>
            <w:shd w:val="clear" w:color="000000" w:fill="FFFFFF"/>
            <w:noWrap/>
            <w:vAlign w:val="bottom"/>
            <w:hideMark/>
          </w:tcPr>
          <w:p w14:paraId="3742C1B5"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68A6063C" w14:textId="77777777" w:rsidTr="001F0F45">
        <w:trPr>
          <w:trHeight w:val="248"/>
        </w:trPr>
        <w:tc>
          <w:tcPr>
            <w:tcW w:w="4127" w:type="dxa"/>
            <w:tcBorders>
              <w:top w:val="single" w:sz="8" w:space="0" w:color="auto"/>
              <w:left w:val="single" w:sz="12" w:space="0" w:color="C00000"/>
              <w:bottom w:val="single" w:sz="8" w:space="0" w:color="auto"/>
              <w:right w:val="single" w:sz="12" w:space="0" w:color="C00000"/>
            </w:tcBorders>
            <w:noWrap/>
            <w:vAlign w:val="center"/>
            <w:hideMark/>
          </w:tcPr>
          <w:p w14:paraId="0F9478C7" w14:textId="0D8DD8E5" w:rsidR="00AB51C9" w:rsidRPr="00745B9F" w:rsidRDefault="00AB51C9" w:rsidP="00745B9F">
            <w:pPr>
              <w:spacing w:after="0" w:line="240" w:lineRule="auto"/>
              <w:rPr>
                <w:rFonts w:ascii="Calibri" w:eastAsia="Times New Roman" w:hAnsi="Calibri" w:cs="Calibri"/>
                <w:color w:val="000000"/>
                <w:lang w:eastAsia="es-ES"/>
              </w:rPr>
            </w:pPr>
          </w:p>
        </w:tc>
        <w:tc>
          <w:tcPr>
            <w:tcW w:w="2016" w:type="dxa"/>
            <w:tcBorders>
              <w:top w:val="single" w:sz="8" w:space="0" w:color="auto"/>
              <w:left w:val="nil"/>
              <w:bottom w:val="single" w:sz="4" w:space="0" w:color="auto"/>
              <w:right w:val="single" w:sz="4" w:space="0" w:color="auto"/>
            </w:tcBorders>
            <w:shd w:val="clear" w:color="000000" w:fill="FFFFFF"/>
            <w:noWrap/>
            <w:vAlign w:val="bottom"/>
            <w:hideMark/>
          </w:tcPr>
          <w:p w14:paraId="4DEA22DD"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8" w:space="0" w:color="auto"/>
              <w:left w:val="nil"/>
              <w:bottom w:val="single" w:sz="4" w:space="0" w:color="auto"/>
              <w:right w:val="single" w:sz="4" w:space="0" w:color="auto"/>
            </w:tcBorders>
            <w:shd w:val="clear" w:color="000000" w:fill="FFFFFF"/>
          </w:tcPr>
          <w:p w14:paraId="2A485772"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344F7E1E"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248FBF93" w14:textId="77777777" w:rsidTr="000173D9">
        <w:trPr>
          <w:trHeight w:val="248"/>
        </w:trPr>
        <w:tc>
          <w:tcPr>
            <w:tcW w:w="4127" w:type="dxa"/>
            <w:tcBorders>
              <w:top w:val="nil"/>
              <w:left w:val="single" w:sz="12" w:space="0" w:color="C00000"/>
              <w:bottom w:val="single" w:sz="8" w:space="0" w:color="auto"/>
              <w:right w:val="single" w:sz="12" w:space="0" w:color="C00000"/>
            </w:tcBorders>
            <w:noWrap/>
            <w:vAlign w:val="center"/>
            <w:hideMark/>
          </w:tcPr>
          <w:p w14:paraId="444A149F" w14:textId="226D63CD" w:rsidR="00AB51C9" w:rsidRPr="00745B9F" w:rsidRDefault="00AB51C9" w:rsidP="00745B9F">
            <w:pPr>
              <w:spacing w:after="0" w:line="240" w:lineRule="auto"/>
              <w:rPr>
                <w:rFonts w:ascii="Calibri" w:eastAsia="Times New Roman" w:hAnsi="Calibri" w:cs="Calibri"/>
                <w:color w:val="000000"/>
                <w:lang w:eastAsia="es-ES"/>
              </w:rPr>
            </w:pPr>
          </w:p>
        </w:tc>
        <w:tc>
          <w:tcPr>
            <w:tcW w:w="2016" w:type="dxa"/>
            <w:tcBorders>
              <w:top w:val="nil"/>
              <w:left w:val="nil"/>
              <w:bottom w:val="single" w:sz="4" w:space="0" w:color="auto"/>
              <w:right w:val="single" w:sz="4" w:space="0" w:color="auto"/>
            </w:tcBorders>
            <w:shd w:val="clear" w:color="000000" w:fill="FFFFFF"/>
            <w:noWrap/>
            <w:vAlign w:val="bottom"/>
            <w:hideMark/>
          </w:tcPr>
          <w:p w14:paraId="6905F605"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24BC0AFD"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hideMark/>
          </w:tcPr>
          <w:p w14:paraId="5CFE5856" w14:textId="77777777" w:rsidR="00AB51C9" w:rsidRPr="00745B9F" w:rsidRDefault="00AB51C9" w:rsidP="00745B9F">
            <w:pPr>
              <w:spacing w:after="0" w:line="240" w:lineRule="auto"/>
              <w:rPr>
                <w:rFonts w:ascii="Calibri" w:eastAsia="Times New Roman" w:hAnsi="Calibri" w:cs="Calibri"/>
                <w:color w:val="000000"/>
                <w:lang w:eastAsia="es-ES"/>
              </w:rPr>
            </w:pPr>
          </w:p>
        </w:tc>
      </w:tr>
      <w:tr w:rsidR="00AB51C9" w:rsidRPr="00745B9F" w14:paraId="2EDF27A3" w14:textId="77777777" w:rsidTr="00ED1914">
        <w:trPr>
          <w:trHeight w:val="248"/>
        </w:trPr>
        <w:tc>
          <w:tcPr>
            <w:tcW w:w="4127" w:type="dxa"/>
            <w:tcBorders>
              <w:top w:val="nil"/>
              <w:left w:val="single" w:sz="12" w:space="0" w:color="C00000"/>
              <w:bottom w:val="single" w:sz="8" w:space="0" w:color="auto"/>
              <w:right w:val="single" w:sz="12" w:space="0" w:color="C00000"/>
            </w:tcBorders>
            <w:noWrap/>
            <w:vAlign w:val="center"/>
          </w:tcPr>
          <w:p w14:paraId="045302BA"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16" w:type="dxa"/>
            <w:tcBorders>
              <w:top w:val="nil"/>
              <w:left w:val="nil"/>
              <w:bottom w:val="single" w:sz="4" w:space="0" w:color="auto"/>
              <w:right w:val="single" w:sz="4" w:space="0" w:color="auto"/>
            </w:tcBorders>
            <w:shd w:val="clear" w:color="000000" w:fill="FFFFFF"/>
            <w:noWrap/>
            <w:vAlign w:val="bottom"/>
          </w:tcPr>
          <w:p w14:paraId="7F9C4B2B"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1812" w:type="dxa"/>
            <w:tcBorders>
              <w:top w:val="single" w:sz="4" w:space="0" w:color="auto"/>
              <w:left w:val="nil"/>
              <w:bottom w:val="single" w:sz="4" w:space="0" w:color="auto"/>
              <w:right w:val="single" w:sz="4" w:space="0" w:color="auto"/>
            </w:tcBorders>
            <w:shd w:val="clear" w:color="000000" w:fill="FFFFFF"/>
          </w:tcPr>
          <w:p w14:paraId="29FCBA44" w14:textId="77777777" w:rsidR="00AB51C9" w:rsidRPr="00745B9F" w:rsidRDefault="00AB51C9" w:rsidP="00745B9F">
            <w:pPr>
              <w:spacing w:after="0" w:line="240" w:lineRule="auto"/>
              <w:rPr>
                <w:rFonts w:ascii="Calibri" w:eastAsia="Times New Roman" w:hAnsi="Calibri" w:cs="Calibri"/>
                <w:color w:val="000000"/>
                <w:lang w:eastAsia="es-ES"/>
              </w:rPr>
            </w:pPr>
          </w:p>
        </w:tc>
        <w:tc>
          <w:tcPr>
            <w:tcW w:w="2035" w:type="dxa"/>
            <w:tcBorders>
              <w:top w:val="nil"/>
              <w:left w:val="single" w:sz="4" w:space="0" w:color="auto"/>
              <w:bottom w:val="single" w:sz="4" w:space="0" w:color="auto"/>
              <w:right w:val="single" w:sz="4" w:space="0" w:color="auto"/>
            </w:tcBorders>
            <w:shd w:val="clear" w:color="000000" w:fill="FFFFFF"/>
            <w:noWrap/>
            <w:vAlign w:val="bottom"/>
          </w:tcPr>
          <w:p w14:paraId="5F82901A" w14:textId="77777777" w:rsidR="00AB51C9" w:rsidRPr="00745B9F" w:rsidRDefault="00AB51C9" w:rsidP="00745B9F">
            <w:pPr>
              <w:spacing w:after="0" w:line="240" w:lineRule="auto"/>
              <w:rPr>
                <w:rFonts w:ascii="Calibri" w:eastAsia="Times New Roman" w:hAnsi="Calibri" w:cs="Calibri"/>
                <w:color w:val="000000"/>
                <w:lang w:eastAsia="es-ES"/>
              </w:rPr>
            </w:pPr>
          </w:p>
        </w:tc>
      </w:tr>
    </w:tbl>
    <w:p w14:paraId="39B52632" w14:textId="77777777" w:rsidR="008C254F" w:rsidRDefault="008C254F">
      <w:r>
        <w:rPr>
          <w:noProof/>
          <w:lang w:eastAsia="es-ES"/>
        </w:rPr>
        <mc:AlternateContent>
          <mc:Choice Requires="wps">
            <w:drawing>
              <wp:anchor distT="0" distB="0" distL="114300" distR="114300" simplePos="0" relativeHeight="251659264" behindDoc="0" locked="0" layoutInCell="1" allowOverlap="1" wp14:anchorId="2633024E" wp14:editId="0DEC3977">
                <wp:simplePos x="0" y="0"/>
                <wp:positionH relativeFrom="margin">
                  <wp:align>left</wp:align>
                </wp:positionH>
                <wp:positionV relativeFrom="paragraph">
                  <wp:posOffset>5688</wp:posOffset>
                </wp:positionV>
                <wp:extent cx="155643" cy="136187"/>
                <wp:effectExtent l="0" t="0" r="0" b="0"/>
                <wp:wrapNone/>
                <wp:docPr id="1" name="Rectángulo 1"/>
                <wp:cNvGraphicFramePr/>
                <a:graphic xmlns:a="http://schemas.openxmlformats.org/drawingml/2006/main">
                  <a:graphicData uri="http://schemas.microsoft.com/office/word/2010/wordprocessingShape">
                    <wps:wsp>
                      <wps:cNvSpPr/>
                      <wps:spPr>
                        <a:xfrm>
                          <a:off x="0" y="0"/>
                          <a:ext cx="155643" cy="13618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16DE7" id="Rectángulo 1" o:spid="_x0000_s1026" style="position:absolute;margin-left:0;margin-top:.45pt;width:12.25pt;height:1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" fillcolor="#e5b8b7 [1301]" stroked="f" strokeweight="2pt">
                <w10:wrap anchorx="margin"/>
              </v:rect>
            </w:pict>
          </mc:Fallback>
        </mc:AlternateContent>
      </w:r>
      <w:r>
        <w:tab/>
        <w:t>ACTUALMENTE OCUPAN CARGO DE JUNTA</w:t>
      </w:r>
    </w:p>
    <w:p w14:paraId="7587240D" w14:textId="77777777" w:rsidR="008C254F" w:rsidRDefault="008C254F">
      <w:r>
        <w:rPr>
          <w:noProof/>
          <w:lang w:eastAsia="es-ES"/>
        </w:rPr>
        <w:drawing>
          <wp:inline distT="0" distB="0" distL="0" distR="0" wp14:anchorId="3A653684" wp14:editId="57E926D7">
            <wp:extent cx="182880" cy="1587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pic:spPr>
                </pic:pic>
              </a:graphicData>
            </a:graphic>
          </wp:inline>
        </w:drawing>
      </w:r>
      <w:r>
        <w:tab/>
        <w:t>HAN OCUPADO CARGO DE JUNTA (A partir de aprobación turno obligatorio en estatutos.</w:t>
      </w:r>
    </w:p>
    <w:p w14:paraId="5C7F0965" w14:textId="77777777" w:rsidR="00AC3FF1" w:rsidRDefault="00AC3FF1">
      <w:r>
        <w:br w:type="page"/>
      </w:r>
    </w:p>
    <w:p w14:paraId="10985F81" w14:textId="77777777" w:rsidR="00720230" w:rsidRPr="00AC3FF1" w:rsidRDefault="00FD6623" w:rsidP="00FD6623">
      <w:pPr>
        <w:pBdr>
          <w:bottom w:val="single" w:sz="4" w:space="1" w:color="auto"/>
        </w:pBdr>
        <w:jc w:val="right"/>
        <w:rPr>
          <w:rFonts w:ascii="Tahoma" w:hAnsi="Tahoma" w:cs="Tahoma"/>
          <w:b/>
        </w:rPr>
      </w:pPr>
      <w:r>
        <w:rPr>
          <w:rFonts w:ascii="Tahoma" w:hAnsi="Tahoma" w:cs="Tahoma"/>
          <w:b/>
          <w:noProof/>
          <w:lang w:eastAsia="es-ES"/>
        </w:rPr>
        <w:lastRenderedPageBreak/>
        <w:drawing>
          <wp:inline distT="0" distB="0" distL="0" distR="0" wp14:anchorId="2683EB7C" wp14:editId="2DEDC4AC">
            <wp:extent cx="1231265" cy="780415"/>
            <wp:effectExtent l="0" t="0" r="6985"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265" cy="780415"/>
                    </a:xfrm>
                    <a:prstGeom prst="rect">
                      <a:avLst/>
                    </a:prstGeom>
                    <a:noFill/>
                  </pic:spPr>
                </pic:pic>
              </a:graphicData>
            </a:graphic>
          </wp:inline>
        </w:drawing>
      </w:r>
      <w:r>
        <w:rPr>
          <w:rFonts w:ascii="Tahoma" w:hAnsi="Tahoma" w:cs="Tahoma"/>
          <w:b/>
        </w:rPr>
        <w:t xml:space="preserve">     </w:t>
      </w:r>
      <w:r w:rsidR="00720230" w:rsidRPr="00720230">
        <w:rPr>
          <w:rFonts w:ascii="Tahoma" w:hAnsi="Tahoma" w:cs="Tahoma"/>
          <w:b/>
        </w:rPr>
        <w:t xml:space="preserve">NOTIFICACIÓN FECHA ENTRADA EN JUNTA POR TURNO OBLIGATORIO </w:t>
      </w:r>
      <w:r w:rsidR="00720230" w:rsidRPr="00AC3FF1">
        <w:rPr>
          <w:rFonts w:ascii="Tahoma" w:hAnsi="Tahoma" w:cs="Tahoma"/>
          <w:b/>
        </w:rPr>
        <w:t xml:space="preserve">LISTA ONGD </w:t>
      </w:r>
      <w:r w:rsidR="00720230">
        <w:rPr>
          <w:rFonts w:ascii="Tahoma" w:hAnsi="Tahoma" w:cs="Tahoma"/>
          <w:b/>
        </w:rPr>
        <w:t>SIN</w:t>
      </w:r>
      <w:r w:rsidR="00720230" w:rsidRPr="00AC3FF1">
        <w:rPr>
          <w:rFonts w:ascii="Tahoma" w:hAnsi="Tahoma" w:cs="Tahoma"/>
          <w:b/>
        </w:rPr>
        <w:t xml:space="preserve"> EXPERIENCIA EN JUNTA</w:t>
      </w:r>
    </w:p>
    <w:p w14:paraId="40949C59" w14:textId="04449123" w:rsidR="00AC3FF1" w:rsidRPr="00AC3FF1" w:rsidRDefault="00AC3FF1" w:rsidP="008C254F">
      <w:pPr>
        <w:spacing w:after="120"/>
        <w:rPr>
          <w:rFonts w:ascii="Tahoma" w:hAnsi="Tahoma" w:cs="Tahoma"/>
          <w:b/>
        </w:rPr>
      </w:pPr>
      <w:r w:rsidRPr="00AC3FF1">
        <w:rPr>
          <w:rFonts w:ascii="Tahoma" w:hAnsi="Tahoma" w:cs="Tahoma"/>
        </w:rPr>
        <w:t>Fecha prevista de vacantes en Junta</w:t>
      </w:r>
      <w:r w:rsidRPr="00AC3FF1">
        <w:rPr>
          <w:rFonts w:ascii="Tahoma" w:hAnsi="Tahoma" w:cs="Tahoma"/>
          <w:b/>
        </w:rPr>
        <w:t xml:space="preserve">: </w:t>
      </w:r>
      <w:proofErr w:type="gramStart"/>
      <w:r w:rsidR="0019182F">
        <w:rPr>
          <w:rFonts w:ascii="Tahoma" w:hAnsi="Tahoma" w:cs="Tahoma"/>
          <w:b/>
        </w:rPr>
        <w:t>Abril</w:t>
      </w:r>
      <w:proofErr w:type="gramEnd"/>
      <w:r w:rsidR="0019182F">
        <w:rPr>
          <w:rFonts w:ascii="Tahoma" w:hAnsi="Tahoma" w:cs="Tahoma"/>
          <w:b/>
        </w:rPr>
        <w:t xml:space="preserve"> </w:t>
      </w:r>
      <w:r w:rsidRPr="00AC3FF1">
        <w:rPr>
          <w:rFonts w:ascii="Tahoma" w:hAnsi="Tahoma" w:cs="Tahoma"/>
          <w:b/>
        </w:rPr>
        <w:t>20</w:t>
      </w:r>
      <w:r w:rsidR="001E0B61">
        <w:rPr>
          <w:rFonts w:ascii="Tahoma" w:hAnsi="Tahoma" w:cs="Tahoma"/>
          <w:b/>
        </w:rPr>
        <w:t>2</w:t>
      </w:r>
      <w:r w:rsidR="00EF4C90">
        <w:rPr>
          <w:rFonts w:ascii="Tahoma" w:hAnsi="Tahoma" w:cs="Tahoma"/>
          <w:b/>
        </w:rPr>
        <w:t>7</w:t>
      </w:r>
      <w:r w:rsidR="00EB137D">
        <w:rPr>
          <w:rFonts w:ascii="Tahoma" w:hAnsi="Tahoma" w:cs="Tahoma"/>
          <w:b/>
        </w:rPr>
        <w:t xml:space="preserve"> </w:t>
      </w:r>
      <w:r w:rsidR="00EF4C90">
        <w:rPr>
          <w:rFonts w:ascii="Tahoma" w:hAnsi="Tahoma" w:cs="Tahoma"/>
          <w:b/>
        </w:rPr>
        <w:t>UNA</w:t>
      </w:r>
      <w:r w:rsidR="00EB137D">
        <w:rPr>
          <w:rFonts w:ascii="Tahoma" w:hAnsi="Tahoma" w:cs="Tahoma"/>
          <w:b/>
        </w:rPr>
        <w:t xml:space="preserve"> VACANTE</w:t>
      </w:r>
    </w:p>
    <w:p w14:paraId="203EDCEC" w14:textId="77777777" w:rsidR="00117FDE" w:rsidRDefault="00AC3FF1" w:rsidP="008C254F">
      <w:pPr>
        <w:spacing w:after="120"/>
        <w:rPr>
          <w:rFonts w:ascii="Tahoma" w:hAnsi="Tahoma" w:cs="Tahoma"/>
        </w:rPr>
      </w:pPr>
      <w:r w:rsidRPr="00AC3FF1">
        <w:rPr>
          <w:rFonts w:ascii="Tahoma" w:hAnsi="Tahoma" w:cs="Tahoma"/>
        </w:rPr>
        <w:t>ONGD que debe incorporarse (si no hay candidaturas voluntarias):</w:t>
      </w:r>
    </w:p>
    <w:p w14:paraId="26AE145D" w14:textId="558093F3" w:rsidR="00117FDE" w:rsidRDefault="00117FDE" w:rsidP="008C254F">
      <w:pPr>
        <w:spacing w:after="120"/>
        <w:rPr>
          <w:rFonts w:ascii="Tahoma" w:hAnsi="Tahoma" w:cs="Tahoma"/>
        </w:rPr>
      </w:pPr>
      <w:r w:rsidRPr="00117FDE">
        <w:rPr>
          <w:rFonts w:ascii="Tahoma" w:hAnsi="Tahoma" w:cs="Tahoma"/>
          <w:b/>
          <w:u w:val="single"/>
        </w:rPr>
        <w:t>EN APLAZAMIENTO</w:t>
      </w:r>
      <w:r w:rsidR="00507FE1">
        <w:rPr>
          <w:rFonts w:ascii="Tahoma" w:hAnsi="Tahoma" w:cs="Tahoma"/>
          <w:b/>
          <w:u w:val="single"/>
        </w:rPr>
        <w:t xml:space="preserve"> (finalizado plazo máximo)</w:t>
      </w:r>
      <w:r w:rsidRPr="00117FDE">
        <w:rPr>
          <w:rFonts w:ascii="Tahoma" w:hAnsi="Tahoma" w:cs="Tahoma"/>
          <w:b/>
        </w:rPr>
        <w:t>: JUAN CIUDAD</w:t>
      </w:r>
      <w:r w:rsidR="0019182F">
        <w:rPr>
          <w:rFonts w:ascii="Tahoma" w:hAnsi="Tahoma" w:cs="Tahoma"/>
          <w:b/>
        </w:rPr>
        <w:t>, ATTSF, ITAKA ESCOLAPIOS, ISCOD</w:t>
      </w:r>
    </w:p>
    <w:p w14:paraId="7F500A53" w14:textId="68D1A0A6" w:rsidR="00AC3FF1" w:rsidRPr="00AC3FF1" w:rsidRDefault="00117FDE" w:rsidP="008C254F">
      <w:pPr>
        <w:spacing w:after="120"/>
        <w:rPr>
          <w:rFonts w:ascii="Tahoma" w:hAnsi="Tahoma" w:cs="Tahoma"/>
          <w:b/>
        </w:rPr>
      </w:pPr>
      <w:r>
        <w:rPr>
          <w:rFonts w:ascii="Tahoma" w:hAnsi="Tahoma" w:cs="Tahoma"/>
          <w:b/>
          <w:u w:val="single"/>
        </w:rPr>
        <w:t>NUEVAS:</w:t>
      </w:r>
      <w:r>
        <w:rPr>
          <w:rFonts w:ascii="Tahoma" w:hAnsi="Tahoma" w:cs="Tahoma"/>
          <w:b/>
        </w:rPr>
        <w:t xml:space="preserve"> </w:t>
      </w:r>
      <w:r w:rsidR="0019182F">
        <w:rPr>
          <w:rFonts w:ascii="Tahoma" w:hAnsi="Tahoma" w:cs="Tahoma"/>
          <w:b/>
        </w:rPr>
        <w:t>ANARASD, UNRWA, IPES</w:t>
      </w:r>
    </w:p>
    <w:tbl>
      <w:tblPr>
        <w:tblW w:w="10774" w:type="dxa"/>
        <w:tblInd w:w="-923" w:type="dxa"/>
        <w:tblCellMar>
          <w:left w:w="70" w:type="dxa"/>
          <w:right w:w="70" w:type="dxa"/>
        </w:tblCellMar>
        <w:tblLook w:val="04A0" w:firstRow="1" w:lastRow="0" w:firstColumn="1" w:lastColumn="0" w:noHBand="0" w:noVBand="1"/>
      </w:tblPr>
      <w:tblGrid>
        <w:gridCol w:w="5224"/>
        <w:gridCol w:w="1985"/>
        <w:gridCol w:w="1864"/>
        <w:gridCol w:w="1701"/>
      </w:tblGrid>
      <w:tr w:rsidR="00792C82" w:rsidRPr="00AC3FF1" w14:paraId="7C3F32A6" w14:textId="77777777" w:rsidTr="00792C82">
        <w:trPr>
          <w:trHeight w:val="288"/>
        </w:trPr>
        <w:tc>
          <w:tcPr>
            <w:tcW w:w="5224"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3CA90A7D"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ONGD</w:t>
            </w:r>
          </w:p>
        </w:tc>
        <w:tc>
          <w:tcPr>
            <w:tcW w:w="1985" w:type="dxa"/>
            <w:tcBorders>
              <w:top w:val="single" w:sz="12" w:space="0" w:color="C00000"/>
              <w:left w:val="nil"/>
              <w:bottom w:val="single" w:sz="12" w:space="0" w:color="C00000"/>
              <w:right w:val="single" w:sz="12" w:space="0" w:color="C00000"/>
            </w:tcBorders>
            <w:shd w:val="clear" w:color="000000" w:fill="BFBFBF"/>
            <w:noWrap/>
            <w:vAlign w:val="bottom"/>
            <w:hideMark/>
          </w:tcPr>
          <w:p w14:paraId="3C042C76"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FECHA ENTRADA</w:t>
            </w:r>
          </w:p>
        </w:tc>
        <w:tc>
          <w:tcPr>
            <w:tcW w:w="1864" w:type="dxa"/>
            <w:tcBorders>
              <w:top w:val="single" w:sz="12" w:space="0" w:color="C00000"/>
              <w:left w:val="nil"/>
              <w:bottom w:val="single" w:sz="12" w:space="0" w:color="C00000"/>
              <w:right w:val="single" w:sz="12" w:space="0" w:color="C00000"/>
            </w:tcBorders>
            <w:shd w:val="clear" w:color="000000" w:fill="BFBFBF"/>
          </w:tcPr>
          <w:p w14:paraId="072A768C" w14:textId="77777777" w:rsidR="00792C82" w:rsidRPr="00AC3FF1" w:rsidRDefault="00792C82" w:rsidP="00AC3FF1">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APLAZAMIENTO HASTA</w:t>
            </w:r>
          </w:p>
        </w:tc>
        <w:tc>
          <w:tcPr>
            <w:tcW w:w="1701" w:type="dxa"/>
            <w:tcBorders>
              <w:top w:val="single" w:sz="12" w:space="0" w:color="C00000"/>
              <w:left w:val="single" w:sz="12" w:space="0" w:color="C00000"/>
              <w:bottom w:val="single" w:sz="12" w:space="0" w:color="C00000"/>
              <w:right w:val="single" w:sz="12" w:space="0" w:color="C00000"/>
            </w:tcBorders>
            <w:shd w:val="clear" w:color="000000" w:fill="BFBFBF"/>
            <w:noWrap/>
            <w:vAlign w:val="bottom"/>
            <w:hideMark/>
          </w:tcPr>
          <w:p w14:paraId="03129DDF" w14:textId="77777777" w:rsidR="00792C82" w:rsidRPr="00AC3FF1" w:rsidRDefault="00792C82" w:rsidP="00AC3FF1">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bCs/>
                <w:color w:val="000000"/>
                <w:lang w:eastAsia="es-ES"/>
              </w:rPr>
              <w:t>FECHA SALIDA</w:t>
            </w:r>
          </w:p>
        </w:tc>
      </w:tr>
      <w:tr w:rsidR="002D5D9B" w:rsidRPr="00AC3FF1" w14:paraId="70D26F1C"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1F8704D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FABRE</w:t>
            </w:r>
          </w:p>
        </w:tc>
        <w:tc>
          <w:tcPr>
            <w:tcW w:w="1985" w:type="dxa"/>
            <w:tcBorders>
              <w:top w:val="nil"/>
              <w:left w:val="nil"/>
              <w:bottom w:val="single" w:sz="4" w:space="0" w:color="auto"/>
              <w:right w:val="single" w:sz="4" w:space="0" w:color="auto"/>
            </w:tcBorders>
            <w:shd w:val="clear" w:color="auto" w:fill="C6E0B4"/>
            <w:noWrap/>
            <w:vAlign w:val="bottom"/>
          </w:tcPr>
          <w:p w14:paraId="19D08FBC" w14:textId="4082ABEE"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w:t>
            </w:r>
            <w:r>
              <w:rPr>
                <w:rFonts w:ascii="Calibri" w:eastAsia="Times New Roman" w:hAnsi="Calibri" w:cs="Calibri"/>
                <w:color w:val="000000"/>
                <w:lang w:eastAsia="es-ES"/>
              </w:rPr>
              <w:t>O</w:t>
            </w:r>
            <w:r w:rsidRPr="00AC3FF1">
              <w:rPr>
                <w:rFonts w:ascii="Calibri" w:eastAsia="Times New Roman" w:hAnsi="Calibri" w:cs="Calibri"/>
                <w:color w:val="000000"/>
                <w:lang w:eastAsia="es-ES"/>
              </w:rPr>
              <w:t xml:space="preserve"> </w:t>
            </w:r>
            <w:r w:rsidR="004600CA">
              <w:rPr>
                <w:rFonts w:ascii="Calibri" w:eastAsia="Times New Roman" w:hAnsi="Calibri" w:cs="Calibri"/>
                <w:color w:val="000000"/>
                <w:lang w:eastAsia="es-ES"/>
              </w:rPr>
              <w:t>28-06-2018</w:t>
            </w:r>
            <w:r>
              <w:rPr>
                <w:rFonts w:ascii="Calibri" w:eastAsia="Times New Roman" w:hAnsi="Calibri" w:cs="Calibri"/>
                <w:color w:val="000000"/>
                <w:lang w:eastAsia="es-ES"/>
              </w:rPr>
              <w:t xml:space="preserve"> 1R</w:t>
            </w:r>
          </w:p>
        </w:tc>
        <w:tc>
          <w:tcPr>
            <w:tcW w:w="1864" w:type="dxa"/>
            <w:tcBorders>
              <w:top w:val="nil"/>
              <w:left w:val="nil"/>
              <w:bottom w:val="single" w:sz="4" w:space="0" w:color="auto"/>
              <w:right w:val="single" w:sz="4" w:space="0" w:color="auto"/>
            </w:tcBorders>
            <w:shd w:val="clear" w:color="auto" w:fill="C6E0B4"/>
          </w:tcPr>
          <w:p w14:paraId="7126CF8C"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78F52D29" w14:textId="77777777" w:rsidR="002D5D9B" w:rsidRPr="00AC3FF1" w:rsidRDefault="00845444"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2020 noviembre</w:t>
            </w:r>
          </w:p>
        </w:tc>
      </w:tr>
      <w:tr w:rsidR="002D5D9B" w:rsidRPr="00AC3FF1" w14:paraId="6CDBF081"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53FD70B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RODE</w:t>
            </w:r>
          </w:p>
        </w:tc>
        <w:tc>
          <w:tcPr>
            <w:tcW w:w="1985" w:type="dxa"/>
            <w:tcBorders>
              <w:top w:val="nil"/>
              <w:left w:val="nil"/>
              <w:bottom w:val="single" w:sz="4" w:space="0" w:color="auto"/>
              <w:right w:val="single" w:sz="4" w:space="0" w:color="auto"/>
            </w:tcBorders>
            <w:shd w:val="clear" w:color="auto" w:fill="C6E0B4"/>
            <w:noWrap/>
            <w:vAlign w:val="bottom"/>
          </w:tcPr>
          <w:p w14:paraId="3CD9295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AGE 23-11-2018</w:t>
            </w:r>
          </w:p>
        </w:tc>
        <w:tc>
          <w:tcPr>
            <w:tcW w:w="1864" w:type="dxa"/>
            <w:tcBorders>
              <w:top w:val="nil"/>
              <w:left w:val="nil"/>
              <w:bottom w:val="single" w:sz="4" w:space="0" w:color="auto"/>
              <w:right w:val="single" w:sz="4" w:space="0" w:color="auto"/>
            </w:tcBorders>
            <w:shd w:val="clear" w:color="auto" w:fill="C6E0B4"/>
          </w:tcPr>
          <w:p w14:paraId="7212DB4B"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5873C867"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2020 noviembre</w:t>
            </w:r>
          </w:p>
        </w:tc>
      </w:tr>
      <w:tr w:rsidR="002D5D9B" w:rsidRPr="00AC3FF1" w14:paraId="13042A0B" w14:textId="77777777" w:rsidTr="002D5D9B">
        <w:trPr>
          <w:trHeight w:val="288"/>
        </w:trPr>
        <w:tc>
          <w:tcPr>
            <w:tcW w:w="5224" w:type="dxa"/>
            <w:tcBorders>
              <w:top w:val="nil"/>
              <w:left w:val="single" w:sz="12" w:space="0" w:color="C00000"/>
              <w:bottom w:val="single" w:sz="8" w:space="0" w:color="auto"/>
              <w:right w:val="single" w:sz="12" w:space="0" w:color="C00000"/>
            </w:tcBorders>
            <w:shd w:val="clear" w:color="auto" w:fill="C6E0B4"/>
            <w:noWrap/>
            <w:vAlign w:val="center"/>
          </w:tcPr>
          <w:p w14:paraId="4CA683F1"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VIDA Y PAZ-VITA ET PAX</w:t>
            </w:r>
          </w:p>
        </w:tc>
        <w:tc>
          <w:tcPr>
            <w:tcW w:w="1985" w:type="dxa"/>
            <w:tcBorders>
              <w:top w:val="nil"/>
              <w:left w:val="nil"/>
              <w:bottom w:val="single" w:sz="4" w:space="0" w:color="auto"/>
              <w:right w:val="single" w:sz="4" w:space="0" w:color="auto"/>
            </w:tcBorders>
            <w:shd w:val="clear" w:color="auto" w:fill="C6E0B4"/>
            <w:noWrap/>
            <w:vAlign w:val="bottom"/>
          </w:tcPr>
          <w:p w14:paraId="2B2090CA"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AGE 23-11-2018</w:t>
            </w:r>
          </w:p>
        </w:tc>
        <w:tc>
          <w:tcPr>
            <w:tcW w:w="1864" w:type="dxa"/>
            <w:tcBorders>
              <w:top w:val="nil"/>
              <w:left w:val="nil"/>
              <w:bottom w:val="single" w:sz="4" w:space="0" w:color="auto"/>
              <w:right w:val="single" w:sz="4" w:space="0" w:color="auto"/>
            </w:tcBorders>
            <w:shd w:val="clear" w:color="auto" w:fill="C6E0B4"/>
          </w:tcPr>
          <w:p w14:paraId="1B5F5FDD" w14:textId="77777777" w:rsidR="002D5D9B" w:rsidRPr="00AC3FF1" w:rsidRDefault="002D5D9B"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C6E0B4"/>
            <w:noWrap/>
            <w:vAlign w:val="bottom"/>
          </w:tcPr>
          <w:p w14:paraId="34ED69E4" w14:textId="77777777" w:rsidR="002D5D9B" w:rsidRPr="00AC3FF1" w:rsidRDefault="002D5D9B" w:rsidP="00886FA7">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2020 noviembre</w:t>
            </w:r>
          </w:p>
        </w:tc>
      </w:tr>
      <w:tr w:rsidR="00792C82" w:rsidRPr="00AC3FF1" w14:paraId="2E0C4AB8" w14:textId="77777777" w:rsidTr="00ED1914">
        <w:trPr>
          <w:trHeight w:val="28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hideMark/>
          </w:tcPr>
          <w:p w14:paraId="21CDB626" w14:textId="77777777" w:rsidR="00792C82" w:rsidRPr="00AC3FF1" w:rsidRDefault="00792C82" w:rsidP="00AC3FF1">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PUEBLOS HERMANOS</w:t>
            </w:r>
          </w:p>
        </w:tc>
        <w:tc>
          <w:tcPr>
            <w:tcW w:w="1985" w:type="dxa"/>
            <w:tcBorders>
              <w:top w:val="nil"/>
              <w:left w:val="nil"/>
              <w:bottom w:val="single" w:sz="4" w:space="0" w:color="auto"/>
              <w:right w:val="single" w:sz="4" w:space="0" w:color="auto"/>
            </w:tcBorders>
            <w:shd w:val="clear" w:color="auto" w:fill="D6E3BC" w:themeFill="accent3" w:themeFillTint="66"/>
            <w:noWrap/>
            <w:vAlign w:val="bottom"/>
            <w:hideMark/>
          </w:tcPr>
          <w:p w14:paraId="6BD19496" w14:textId="77777777" w:rsidR="00792C82" w:rsidRPr="00AC3FF1" w:rsidRDefault="00792C82" w:rsidP="00AC3FF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19-11-2019</w:t>
            </w:r>
          </w:p>
        </w:tc>
        <w:tc>
          <w:tcPr>
            <w:tcW w:w="1864" w:type="dxa"/>
            <w:tcBorders>
              <w:top w:val="nil"/>
              <w:left w:val="nil"/>
              <w:bottom w:val="single" w:sz="4" w:space="0" w:color="auto"/>
              <w:right w:val="single" w:sz="4" w:space="0" w:color="auto"/>
            </w:tcBorders>
            <w:shd w:val="clear" w:color="auto" w:fill="D6E3BC" w:themeFill="accent3" w:themeFillTint="66"/>
          </w:tcPr>
          <w:p w14:paraId="623E34F4" w14:textId="77777777" w:rsidR="00792C82" w:rsidRPr="00AC3FF1" w:rsidRDefault="00792C82" w:rsidP="00ED41E8">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hideMark/>
          </w:tcPr>
          <w:p w14:paraId="0782553A" w14:textId="77777777" w:rsidR="00792C82" w:rsidRPr="00AC3FF1" w:rsidRDefault="009E57D1" w:rsidP="00ED41E8">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2021 noviembre</w:t>
            </w:r>
          </w:p>
        </w:tc>
      </w:tr>
      <w:tr w:rsidR="00792C82" w:rsidRPr="00AC3FF1" w14:paraId="56833028" w14:textId="77777777" w:rsidTr="00002FCB">
        <w:trPr>
          <w:trHeight w:val="27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289B349C" w14:textId="77777777" w:rsidR="00792C82" w:rsidRPr="00002FCB" w:rsidRDefault="007438D7" w:rsidP="00886FA7">
            <w:pPr>
              <w:spacing w:after="0" w:line="240" w:lineRule="auto"/>
              <w:rPr>
                <w:rFonts w:ascii="Calibri" w:eastAsia="Times New Roman" w:hAnsi="Calibri" w:cs="Calibri"/>
                <w:color w:val="000000"/>
                <w:lang w:eastAsia="es-ES"/>
              </w:rPr>
            </w:pPr>
            <w:r w:rsidRPr="00002FCB">
              <w:rPr>
                <w:rFonts w:ascii="Calibri" w:eastAsia="Times New Roman" w:hAnsi="Calibri" w:cs="Calibri"/>
                <w:color w:val="000000"/>
                <w:lang w:eastAsia="es-ES"/>
              </w:rPr>
              <w:t>FISC COMPAÑÍA DE MARÍA</w:t>
            </w:r>
          </w:p>
        </w:tc>
        <w:tc>
          <w:tcPr>
            <w:tcW w:w="1985" w:type="dxa"/>
            <w:tcBorders>
              <w:top w:val="nil"/>
              <w:left w:val="nil"/>
              <w:bottom w:val="single" w:sz="4" w:space="0" w:color="auto"/>
              <w:right w:val="single" w:sz="4" w:space="0" w:color="auto"/>
            </w:tcBorders>
            <w:shd w:val="clear" w:color="auto" w:fill="D6E3BC" w:themeFill="accent3" w:themeFillTint="66"/>
            <w:noWrap/>
            <w:vAlign w:val="bottom"/>
          </w:tcPr>
          <w:p w14:paraId="653E0E40" w14:textId="77777777" w:rsidR="00792C82" w:rsidRPr="00AC3FF1" w:rsidRDefault="00792C82"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AGE 26-11-2020</w:t>
            </w:r>
          </w:p>
        </w:tc>
        <w:tc>
          <w:tcPr>
            <w:tcW w:w="1864" w:type="dxa"/>
            <w:tcBorders>
              <w:top w:val="nil"/>
              <w:left w:val="nil"/>
              <w:bottom w:val="single" w:sz="4" w:space="0" w:color="auto"/>
              <w:right w:val="single" w:sz="4" w:space="0" w:color="auto"/>
            </w:tcBorders>
            <w:shd w:val="clear" w:color="auto" w:fill="D6E3BC" w:themeFill="accent3" w:themeFillTint="66"/>
          </w:tcPr>
          <w:p w14:paraId="18B59554" w14:textId="77777777" w:rsidR="00792C82" w:rsidRPr="00AC3FF1" w:rsidRDefault="00792C82"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092E7676" w14:textId="77777777" w:rsidR="00792C82" w:rsidRPr="00AC3FF1" w:rsidRDefault="009E57D1"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792C82" w:rsidRPr="00AC3FF1" w14:paraId="59192B21" w14:textId="77777777" w:rsidTr="00002FCB">
        <w:trPr>
          <w:trHeight w:val="27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01DB5D94" w14:textId="77777777" w:rsidR="00792C82" w:rsidRPr="00002FCB" w:rsidRDefault="007438D7" w:rsidP="00886FA7">
            <w:pPr>
              <w:spacing w:after="0" w:line="240" w:lineRule="auto"/>
              <w:rPr>
                <w:rFonts w:ascii="Calibri" w:eastAsia="Times New Roman" w:hAnsi="Calibri" w:cs="Calibri"/>
                <w:color w:val="000000"/>
                <w:lang w:eastAsia="es-ES"/>
              </w:rPr>
            </w:pPr>
            <w:r w:rsidRPr="00002FCB">
              <w:rPr>
                <w:rFonts w:ascii="Calibri" w:eastAsia="Times New Roman" w:hAnsi="Calibri" w:cs="Calibri"/>
                <w:color w:val="000000"/>
                <w:lang w:eastAsia="es-ES"/>
              </w:rPr>
              <w:t>INFANCIA SF</w:t>
            </w:r>
          </w:p>
        </w:tc>
        <w:tc>
          <w:tcPr>
            <w:tcW w:w="1985" w:type="dxa"/>
            <w:tcBorders>
              <w:top w:val="nil"/>
              <w:left w:val="nil"/>
              <w:bottom w:val="single" w:sz="4" w:space="0" w:color="auto"/>
              <w:right w:val="single" w:sz="4" w:space="0" w:color="auto"/>
            </w:tcBorders>
            <w:shd w:val="clear" w:color="auto" w:fill="D6E3BC" w:themeFill="accent3" w:themeFillTint="66"/>
            <w:noWrap/>
            <w:vAlign w:val="bottom"/>
          </w:tcPr>
          <w:p w14:paraId="57A1B195" w14:textId="77777777" w:rsidR="00792C82" w:rsidRPr="00AC3FF1" w:rsidRDefault="005D3B02" w:rsidP="00886FA7">
            <w:pPr>
              <w:spacing w:after="0" w:line="240" w:lineRule="auto"/>
              <w:rPr>
                <w:rFonts w:ascii="Calibri" w:eastAsia="Times New Roman" w:hAnsi="Calibri" w:cs="Calibri"/>
                <w:b/>
                <w:color w:val="000000"/>
                <w:lang w:eastAsia="es-ES"/>
              </w:rPr>
            </w:pPr>
            <w:r>
              <w:rPr>
                <w:rFonts w:ascii="Calibri" w:eastAsia="Times New Roman" w:hAnsi="Calibri" w:cs="Calibri"/>
                <w:color w:val="000000"/>
                <w:lang w:eastAsia="es-ES"/>
              </w:rPr>
              <w:t>AGE 26-11-2020</w:t>
            </w:r>
          </w:p>
        </w:tc>
        <w:tc>
          <w:tcPr>
            <w:tcW w:w="1864" w:type="dxa"/>
            <w:tcBorders>
              <w:top w:val="nil"/>
              <w:left w:val="nil"/>
              <w:bottom w:val="single" w:sz="4" w:space="0" w:color="auto"/>
              <w:right w:val="single" w:sz="4" w:space="0" w:color="auto"/>
            </w:tcBorders>
            <w:shd w:val="clear" w:color="auto" w:fill="D6E3BC" w:themeFill="accent3" w:themeFillTint="66"/>
          </w:tcPr>
          <w:p w14:paraId="71269185" w14:textId="77777777" w:rsidR="00792C82" w:rsidRPr="00AC3FF1" w:rsidRDefault="00792C82" w:rsidP="00886FA7">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6FA99DD7" w14:textId="77777777" w:rsidR="00792C82" w:rsidRPr="00AC3FF1" w:rsidRDefault="009E57D1" w:rsidP="00886FA7">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2022 noviembre</w:t>
            </w:r>
          </w:p>
        </w:tc>
      </w:tr>
      <w:tr w:rsidR="00AB51C9" w:rsidRPr="00AC3FF1" w14:paraId="0B5AEA88" w14:textId="77777777" w:rsidTr="00357AFE">
        <w:trPr>
          <w:trHeight w:val="27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vAlign w:val="center"/>
          </w:tcPr>
          <w:p w14:paraId="292C4B18" w14:textId="79740B7D" w:rsidR="00AB51C9" w:rsidRPr="00ED1914" w:rsidRDefault="00AB51C9" w:rsidP="00ED1914">
            <w:pPr>
              <w:spacing w:after="0" w:line="240" w:lineRule="auto"/>
              <w:rPr>
                <w:rFonts w:ascii="Calibri" w:eastAsia="Times New Roman" w:hAnsi="Calibri" w:cs="Calibri"/>
                <w:b/>
                <w:bCs/>
                <w:color w:val="000000"/>
                <w:lang w:eastAsia="es-ES"/>
              </w:rPr>
            </w:pPr>
            <w:r w:rsidRPr="00EB137D">
              <w:rPr>
                <w:rFonts w:ascii="Calibri" w:eastAsia="Times New Roman" w:hAnsi="Calibri" w:cs="Calibri"/>
                <w:b/>
                <w:bCs/>
                <w:color w:val="000000"/>
                <w:lang w:eastAsia="es-ES"/>
              </w:rPr>
              <w:t>SOLIDARIDAD EDUCACIÓN DESARROLLO-SED</w:t>
            </w:r>
          </w:p>
        </w:tc>
        <w:tc>
          <w:tcPr>
            <w:tcW w:w="1985" w:type="dxa"/>
            <w:tcBorders>
              <w:top w:val="nil"/>
              <w:left w:val="nil"/>
              <w:bottom w:val="single" w:sz="4" w:space="0" w:color="auto"/>
              <w:right w:val="single" w:sz="4" w:space="0" w:color="auto"/>
            </w:tcBorders>
            <w:shd w:val="clear" w:color="auto" w:fill="D6E3BC" w:themeFill="accent3" w:themeFillTint="66"/>
            <w:noWrap/>
            <w:vAlign w:val="bottom"/>
          </w:tcPr>
          <w:p w14:paraId="23499F81" w14:textId="6519B3DA" w:rsidR="00AB51C9" w:rsidRDefault="00AB51C9"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Noviembre 2022</w:t>
            </w:r>
          </w:p>
        </w:tc>
        <w:tc>
          <w:tcPr>
            <w:tcW w:w="1864" w:type="dxa"/>
            <w:tcBorders>
              <w:top w:val="nil"/>
              <w:left w:val="nil"/>
              <w:bottom w:val="single" w:sz="4" w:space="0" w:color="auto"/>
              <w:right w:val="single" w:sz="4" w:space="0" w:color="auto"/>
            </w:tcBorders>
            <w:shd w:val="clear" w:color="auto" w:fill="D6E3BC" w:themeFill="accent3" w:themeFillTint="66"/>
          </w:tcPr>
          <w:p w14:paraId="5A78CBCA" w14:textId="77777777" w:rsidR="00AB51C9" w:rsidRPr="00AC3FF1" w:rsidRDefault="00AB51C9"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vAlign w:val="bottom"/>
          </w:tcPr>
          <w:p w14:paraId="672ED980" w14:textId="25FFEC0B" w:rsidR="00AB51C9" w:rsidRDefault="00AB51C9"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2025 abril</w:t>
            </w:r>
          </w:p>
        </w:tc>
      </w:tr>
      <w:tr w:rsidR="00AB51C9" w:rsidRPr="00AC3FF1" w14:paraId="1F16ED1A" w14:textId="77777777" w:rsidTr="004600CA">
        <w:trPr>
          <w:trHeight w:val="278"/>
        </w:trPr>
        <w:tc>
          <w:tcPr>
            <w:tcW w:w="5224" w:type="dxa"/>
            <w:tcBorders>
              <w:top w:val="nil"/>
              <w:left w:val="single" w:sz="12" w:space="0" w:color="C00000"/>
              <w:bottom w:val="single" w:sz="8" w:space="0" w:color="auto"/>
              <w:right w:val="single" w:sz="12" w:space="0" w:color="C00000"/>
            </w:tcBorders>
            <w:shd w:val="clear" w:color="auto" w:fill="D6E3BC" w:themeFill="accent3" w:themeFillTint="66"/>
            <w:noWrap/>
          </w:tcPr>
          <w:p w14:paraId="6976C214" w14:textId="6F6C29F3" w:rsidR="00AB51C9" w:rsidRPr="00EB137D" w:rsidRDefault="00AB51C9" w:rsidP="00ED1914">
            <w:pPr>
              <w:spacing w:after="0" w:line="240" w:lineRule="auto"/>
              <w:rPr>
                <w:rFonts w:ascii="Calibri" w:eastAsia="Times New Roman" w:hAnsi="Calibri" w:cs="Calibri"/>
                <w:b/>
                <w:bCs/>
                <w:color w:val="000000"/>
                <w:lang w:eastAsia="es-ES"/>
              </w:rPr>
            </w:pPr>
            <w:r w:rsidRPr="00ED1914">
              <w:rPr>
                <w:b/>
                <w:bCs/>
              </w:rPr>
              <w:t>ARQUITECTURA SIN FRONTERAS</w:t>
            </w:r>
          </w:p>
        </w:tc>
        <w:tc>
          <w:tcPr>
            <w:tcW w:w="1985" w:type="dxa"/>
            <w:tcBorders>
              <w:top w:val="nil"/>
              <w:left w:val="nil"/>
              <w:bottom w:val="single" w:sz="4" w:space="0" w:color="auto"/>
              <w:right w:val="single" w:sz="4" w:space="0" w:color="auto"/>
            </w:tcBorders>
            <w:shd w:val="clear" w:color="auto" w:fill="D6E3BC" w:themeFill="accent3" w:themeFillTint="66"/>
            <w:noWrap/>
          </w:tcPr>
          <w:p w14:paraId="0C0070EE" w14:textId="3C5991F4" w:rsidR="00AB51C9" w:rsidRDefault="00AB51C9" w:rsidP="00ED1914">
            <w:pPr>
              <w:spacing w:after="0" w:line="240" w:lineRule="auto"/>
              <w:rPr>
                <w:rFonts w:ascii="Calibri" w:eastAsia="Times New Roman" w:hAnsi="Calibri" w:cs="Calibri"/>
                <w:color w:val="000000"/>
                <w:lang w:eastAsia="es-ES"/>
              </w:rPr>
            </w:pPr>
            <w:r w:rsidRPr="00C334D8">
              <w:t>Abril 2022</w:t>
            </w:r>
            <w:r>
              <w:t xml:space="preserve"> 1R</w:t>
            </w:r>
          </w:p>
        </w:tc>
        <w:tc>
          <w:tcPr>
            <w:tcW w:w="1864" w:type="dxa"/>
            <w:tcBorders>
              <w:top w:val="nil"/>
              <w:left w:val="nil"/>
              <w:bottom w:val="single" w:sz="4" w:space="0" w:color="auto"/>
              <w:right w:val="single" w:sz="4" w:space="0" w:color="auto"/>
            </w:tcBorders>
            <w:shd w:val="clear" w:color="auto" w:fill="D6E3BC" w:themeFill="accent3" w:themeFillTint="66"/>
          </w:tcPr>
          <w:p w14:paraId="07F91C7A" w14:textId="77777777" w:rsidR="00AB51C9" w:rsidRPr="00AC3FF1" w:rsidRDefault="00AB51C9"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shd w:val="clear" w:color="auto" w:fill="D6E3BC" w:themeFill="accent3" w:themeFillTint="66"/>
            <w:noWrap/>
          </w:tcPr>
          <w:p w14:paraId="7AC628C4" w14:textId="006E5B0B" w:rsidR="00AB51C9" w:rsidRDefault="00AB51C9" w:rsidP="00ED1914">
            <w:pPr>
              <w:spacing w:after="0" w:line="240" w:lineRule="auto"/>
              <w:rPr>
                <w:rFonts w:ascii="Calibri" w:eastAsia="Times New Roman" w:hAnsi="Calibri" w:cs="Calibri"/>
                <w:color w:val="000000"/>
                <w:lang w:eastAsia="es-ES"/>
              </w:rPr>
            </w:pPr>
            <w:r w:rsidRPr="00C334D8">
              <w:t>202</w:t>
            </w:r>
            <w:r>
              <w:t>6</w:t>
            </w:r>
            <w:r w:rsidRPr="00C334D8">
              <w:t xml:space="preserve"> abril</w:t>
            </w:r>
          </w:p>
        </w:tc>
      </w:tr>
      <w:tr w:rsidR="00AB51C9" w:rsidRPr="00AC3FF1" w14:paraId="58B8132B" w14:textId="77777777" w:rsidTr="00357AFE">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6A339CEA" w14:textId="47230753" w:rsidR="00AB51C9" w:rsidRPr="00EB137D" w:rsidRDefault="00AB51C9" w:rsidP="00ED1914">
            <w:pPr>
              <w:spacing w:after="0" w:line="240" w:lineRule="auto"/>
              <w:rPr>
                <w:rFonts w:ascii="Calibri" w:eastAsia="Times New Roman" w:hAnsi="Calibri" w:cs="Calibri"/>
                <w:b/>
                <w:bCs/>
                <w:color w:val="000000"/>
                <w:lang w:eastAsia="es-ES"/>
              </w:rPr>
            </w:pPr>
            <w:r w:rsidRPr="00EB137D">
              <w:rPr>
                <w:rFonts w:ascii="Calibri" w:eastAsia="Times New Roman" w:hAnsi="Calibri" w:cs="Calibri"/>
                <w:b/>
                <w:bCs/>
                <w:color w:val="000000"/>
                <w:lang w:eastAsia="es-ES"/>
              </w:rPr>
              <w:t>MISIONES SALESIANAS</w:t>
            </w:r>
          </w:p>
        </w:tc>
        <w:tc>
          <w:tcPr>
            <w:tcW w:w="1985" w:type="dxa"/>
            <w:tcBorders>
              <w:top w:val="nil"/>
              <w:left w:val="nil"/>
              <w:bottom w:val="single" w:sz="4" w:space="0" w:color="auto"/>
              <w:right w:val="single" w:sz="4" w:space="0" w:color="auto"/>
            </w:tcBorders>
            <w:shd w:val="clear" w:color="auto" w:fill="E5B8B7" w:themeFill="accent2" w:themeFillTint="66"/>
            <w:noWrap/>
            <w:vAlign w:val="bottom"/>
          </w:tcPr>
          <w:p w14:paraId="59179BB7" w14:textId="265239E9" w:rsidR="00AB51C9" w:rsidRDefault="00AB51C9"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Mayo 2024</w:t>
            </w:r>
          </w:p>
        </w:tc>
        <w:tc>
          <w:tcPr>
            <w:tcW w:w="1864" w:type="dxa"/>
            <w:tcBorders>
              <w:top w:val="nil"/>
              <w:left w:val="nil"/>
              <w:bottom w:val="single" w:sz="4" w:space="0" w:color="auto"/>
              <w:right w:val="single" w:sz="4" w:space="0" w:color="auto"/>
            </w:tcBorders>
          </w:tcPr>
          <w:p w14:paraId="79BDAC18" w14:textId="77777777" w:rsidR="00AB51C9" w:rsidRPr="00AC3FF1" w:rsidRDefault="00AB51C9" w:rsidP="00ED1914">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noWrap/>
            <w:vAlign w:val="bottom"/>
          </w:tcPr>
          <w:p w14:paraId="7C801524" w14:textId="62247383" w:rsidR="00AB51C9" w:rsidRDefault="00AB51C9" w:rsidP="00ED1914">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abril</w:t>
            </w:r>
          </w:p>
        </w:tc>
      </w:tr>
      <w:tr w:rsidR="00A56031" w:rsidRPr="00AC3FF1" w14:paraId="28A0F8D3" w14:textId="77777777" w:rsidTr="008D6B8E">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tcPr>
          <w:p w14:paraId="09DE85E0" w14:textId="7DF0FFBB" w:rsidR="00A56031" w:rsidRPr="00A56031" w:rsidRDefault="00A56031" w:rsidP="00A56031">
            <w:pPr>
              <w:spacing w:after="0" w:line="240" w:lineRule="auto"/>
              <w:rPr>
                <w:rFonts w:ascii="Calibri" w:eastAsia="Times New Roman" w:hAnsi="Calibri" w:cs="Calibri"/>
                <w:b/>
                <w:bCs/>
                <w:color w:val="000000"/>
                <w:lang w:eastAsia="es-ES"/>
              </w:rPr>
            </w:pPr>
            <w:r w:rsidRPr="00A56031">
              <w:rPr>
                <w:b/>
                <w:bCs/>
              </w:rPr>
              <w:t>SERVICIO CAPUCHINO PARA EL DESARROLL-SERCADE</w:t>
            </w:r>
          </w:p>
        </w:tc>
        <w:tc>
          <w:tcPr>
            <w:tcW w:w="1985" w:type="dxa"/>
            <w:tcBorders>
              <w:top w:val="nil"/>
              <w:left w:val="nil"/>
              <w:bottom w:val="single" w:sz="4" w:space="0" w:color="auto"/>
              <w:right w:val="single" w:sz="4" w:space="0" w:color="auto"/>
            </w:tcBorders>
            <w:shd w:val="clear" w:color="auto" w:fill="E5B8B7" w:themeFill="accent2" w:themeFillTint="66"/>
            <w:noWrap/>
          </w:tcPr>
          <w:p w14:paraId="38C28A03" w14:textId="59705548" w:rsidR="00A56031" w:rsidRDefault="00A56031" w:rsidP="00A5603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Mayo 2025</w:t>
            </w:r>
            <w:r w:rsidR="004600CA">
              <w:rPr>
                <w:rFonts w:ascii="Calibri" w:eastAsia="Times New Roman" w:hAnsi="Calibri" w:cs="Calibri"/>
                <w:color w:val="000000"/>
                <w:lang w:eastAsia="es-ES"/>
              </w:rPr>
              <w:t xml:space="preserve"> 1R</w:t>
            </w:r>
          </w:p>
        </w:tc>
        <w:tc>
          <w:tcPr>
            <w:tcW w:w="1864" w:type="dxa"/>
            <w:tcBorders>
              <w:top w:val="nil"/>
              <w:left w:val="nil"/>
              <w:bottom w:val="single" w:sz="4" w:space="0" w:color="auto"/>
              <w:right w:val="single" w:sz="4" w:space="0" w:color="auto"/>
            </w:tcBorders>
          </w:tcPr>
          <w:p w14:paraId="1A35724E" w14:textId="6EDB8B9F" w:rsidR="00A56031" w:rsidRPr="00AC3FF1" w:rsidRDefault="00A56031" w:rsidP="00A56031">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noWrap/>
          </w:tcPr>
          <w:p w14:paraId="0F6ECC51" w14:textId="08E91110" w:rsidR="00A56031" w:rsidRDefault="00A56031" w:rsidP="00A56031">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w:t>
            </w:r>
            <w:r w:rsidR="004600CA">
              <w:rPr>
                <w:rFonts w:ascii="Calibri" w:eastAsia="Times New Roman" w:hAnsi="Calibri" w:cs="Calibri"/>
                <w:color w:val="000000"/>
                <w:lang w:eastAsia="es-ES"/>
              </w:rPr>
              <w:t>8</w:t>
            </w:r>
            <w:r>
              <w:rPr>
                <w:rFonts w:ascii="Calibri" w:eastAsia="Times New Roman" w:hAnsi="Calibri" w:cs="Calibri"/>
                <w:color w:val="000000"/>
                <w:lang w:eastAsia="es-ES"/>
              </w:rPr>
              <w:t xml:space="preserve"> abril</w:t>
            </w:r>
          </w:p>
        </w:tc>
      </w:tr>
      <w:tr w:rsidR="004600CA" w:rsidRPr="00AC3FF1" w14:paraId="550DD22D" w14:textId="77777777" w:rsidTr="00886E98">
        <w:trPr>
          <w:trHeight w:val="278"/>
        </w:trPr>
        <w:tc>
          <w:tcPr>
            <w:tcW w:w="5224" w:type="dxa"/>
            <w:tcBorders>
              <w:top w:val="nil"/>
              <w:left w:val="single" w:sz="12" w:space="0" w:color="C00000"/>
              <w:bottom w:val="single" w:sz="8" w:space="0" w:color="auto"/>
              <w:right w:val="single" w:sz="12" w:space="0" w:color="C00000"/>
            </w:tcBorders>
            <w:shd w:val="clear" w:color="auto" w:fill="E5B8B7" w:themeFill="accent2" w:themeFillTint="66"/>
            <w:noWrap/>
            <w:vAlign w:val="center"/>
          </w:tcPr>
          <w:p w14:paraId="00D9E0B5" w14:textId="0D1A4683" w:rsidR="004600CA" w:rsidRPr="0008712D" w:rsidRDefault="004600CA" w:rsidP="004600CA">
            <w:pPr>
              <w:spacing w:after="0" w:line="240" w:lineRule="auto"/>
              <w:rPr>
                <w:b/>
                <w:bCs/>
              </w:rPr>
            </w:pPr>
            <w:r w:rsidRPr="0008712D">
              <w:rPr>
                <w:rFonts w:ascii="Calibri" w:eastAsia="Times New Roman" w:hAnsi="Calibri" w:cs="Calibri"/>
                <w:b/>
                <w:bCs/>
                <w:color w:val="000000"/>
                <w:lang w:eastAsia="es-ES"/>
              </w:rPr>
              <w:t>ARCORES</w:t>
            </w:r>
          </w:p>
        </w:tc>
        <w:tc>
          <w:tcPr>
            <w:tcW w:w="1985" w:type="dxa"/>
            <w:tcBorders>
              <w:top w:val="nil"/>
              <w:left w:val="nil"/>
              <w:bottom w:val="single" w:sz="4" w:space="0" w:color="auto"/>
              <w:right w:val="single" w:sz="4" w:space="0" w:color="auto"/>
            </w:tcBorders>
            <w:shd w:val="clear" w:color="auto" w:fill="E5B8B7" w:themeFill="accent2" w:themeFillTint="66"/>
            <w:noWrap/>
          </w:tcPr>
          <w:p w14:paraId="418E2E22" w14:textId="6EA06D35" w:rsidR="004600CA" w:rsidRDefault="004600CA" w:rsidP="004600C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Mayo 2026</w:t>
            </w:r>
          </w:p>
        </w:tc>
        <w:tc>
          <w:tcPr>
            <w:tcW w:w="1864" w:type="dxa"/>
            <w:tcBorders>
              <w:top w:val="nil"/>
              <w:left w:val="nil"/>
              <w:bottom w:val="single" w:sz="4" w:space="0" w:color="auto"/>
              <w:right w:val="single" w:sz="4" w:space="0" w:color="auto"/>
            </w:tcBorders>
          </w:tcPr>
          <w:p w14:paraId="068CB8E8" w14:textId="7F65B78F" w:rsidR="004600CA" w:rsidRPr="00AC3FF1" w:rsidRDefault="004600CA" w:rsidP="004600C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2025 noviembre</w:t>
            </w:r>
          </w:p>
        </w:tc>
        <w:tc>
          <w:tcPr>
            <w:tcW w:w="1701" w:type="dxa"/>
            <w:tcBorders>
              <w:top w:val="nil"/>
              <w:left w:val="single" w:sz="4" w:space="0" w:color="auto"/>
              <w:bottom w:val="single" w:sz="4" w:space="0" w:color="auto"/>
              <w:right w:val="single" w:sz="4" w:space="0" w:color="auto"/>
            </w:tcBorders>
            <w:noWrap/>
          </w:tcPr>
          <w:p w14:paraId="5F9E4018" w14:textId="4C9BBF35" w:rsidR="004600CA" w:rsidRDefault="004600CA" w:rsidP="004600C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2028 abril</w:t>
            </w:r>
          </w:p>
        </w:tc>
      </w:tr>
      <w:tr w:rsidR="004600CA" w:rsidRPr="00AC3FF1" w14:paraId="2B0162FB" w14:textId="77777777" w:rsidTr="00357AFE">
        <w:trPr>
          <w:trHeight w:val="278"/>
        </w:trPr>
        <w:tc>
          <w:tcPr>
            <w:tcW w:w="5224" w:type="dxa"/>
            <w:tcBorders>
              <w:top w:val="nil"/>
              <w:left w:val="single" w:sz="12" w:space="0" w:color="C00000"/>
              <w:bottom w:val="single" w:sz="8" w:space="0" w:color="auto"/>
              <w:right w:val="single" w:sz="12" w:space="0" w:color="C00000"/>
            </w:tcBorders>
            <w:shd w:val="clear" w:color="auto" w:fill="000000" w:themeFill="text1"/>
            <w:noWrap/>
            <w:vAlign w:val="center"/>
          </w:tcPr>
          <w:p w14:paraId="6FE08BEB" w14:textId="1106D5B7" w:rsidR="004600CA" w:rsidRPr="00EB137D" w:rsidRDefault="004600CA" w:rsidP="004600CA">
            <w:pPr>
              <w:spacing w:after="0" w:line="240" w:lineRule="auto"/>
              <w:rPr>
                <w:rFonts w:ascii="Calibri" w:eastAsia="Times New Roman" w:hAnsi="Calibri" w:cs="Calibri"/>
                <w:b/>
                <w:bCs/>
                <w:color w:val="000000"/>
                <w:lang w:eastAsia="es-ES"/>
              </w:rPr>
            </w:pPr>
            <w:r w:rsidRPr="00AC3FF1">
              <w:rPr>
                <w:rFonts w:ascii="Calibri" w:eastAsia="Times New Roman" w:hAnsi="Calibri" w:cs="Calibri"/>
                <w:b/>
                <w:color w:val="FFFFFF" w:themeColor="background1"/>
                <w:sz w:val="24"/>
                <w:szCs w:val="24"/>
                <w:lang w:eastAsia="es-ES"/>
              </w:rPr>
              <w:t>ONGD TURNO OBLIGATORIO</w:t>
            </w:r>
          </w:p>
        </w:tc>
        <w:tc>
          <w:tcPr>
            <w:tcW w:w="1985" w:type="dxa"/>
            <w:tcBorders>
              <w:top w:val="nil"/>
              <w:left w:val="nil"/>
              <w:bottom w:val="single" w:sz="4" w:space="0" w:color="auto"/>
              <w:right w:val="single" w:sz="4" w:space="0" w:color="auto"/>
            </w:tcBorders>
            <w:shd w:val="clear" w:color="auto" w:fill="000000" w:themeFill="text1"/>
            <w:noWrap/>
            <w:vAlign w:val="bottom"/>
          </w:tcPr>
          <w:p w14:paraId="1464B00F" w14:textId="44FF6604" w:rsidR="004600CA" w:rsidRDefault="004600CA" w:rsidP="004600CA">
            <w:pPr>
              <w:spacing w:after="0" w:line="240" w:lineRule="auto"/>
              <w:rPr>
                <w:rFonts w:ascii="Calibri" w:eastAsia="Times New Roman" w:hAnsi="Calibri" w:cs="Calibri"/>
                <w:color w:val="000000"/>
                <w:lang w:eastAsia="es-ES"/>
              </w:rPr>
            </w:pPr>
            <w:r>
              <w:rPr>
                <w:rFonts w:ascii="Calibri" w:eastAsia="Times New Roman" w:hAnsi="Calibri" w:cs="Calibri"/>
                <w:b/>
                <w:color w:val="FFFFFF" w:themeColor="background1"/>
                <w:sz w:val="24"/>
                <w:szCs w:val="24"/>
                <w:lang w:eastAsia="es-ES"/>
              </w:rPr>
              <w:t>2025 ABRIL</w:t>
            </w:r>
          </w:p>
        </w:tc>
        <w:tc>
          <w:tcPr>
            <w:tcW w:w="1864" w:type="dxa"/>
            <w:tcBorders>
              <w:top w:val="nil"/>
              <w:left w:val="nil"/>
              <w:bottom w:val="single" w:sz="4" w:space="0" w:color="auto"/>
              <w:right w:val="single" w:sz="4" w:space="0" w:color="auto"/>
            </w:tcBorders>
          </w:tcPr>
          <w:p w14:paraId="75C2E253"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noWrap/>
            <w:vAlign w:val="bottom"/>
          </w:tcPr>
          <w:p w14:paraId="507170CE" w14:textId="14F988F0" w:rsidR="004600CA" w:rsidRDefault="004600CA" w:rsidP="004600CA">
            <w:pPr>
              <w:spacing w:after="0" w:line="240" w:lineRule="auto"/>
              <w:rPr>
                <w:rFonts w:ascii="Calibri" w:eastAsia="Times New Roman" w:hAnsi="Calibri" w:cs="Calibri"/>
                <w:color w:val="000000"/>
                <w:lang w:eastAsia="es-ES"/>
              </w:rPr>
            </w:pPr>
          </w:p>
        </w:tc>
      </w:tr>
      <w:tr w:rsidR="004600CA" w:rsidRPr="00AC3FF1" w14:paraId="0E95C188" w14:textId="77777777" w:rsidTr="00792C82">
        <w:trPr>
          <w:trHeight w:val="278"/>
        </w:trPr>
        <w:tc>
          <w:tcPr>
            <w:tcW w:w="5224" w:type="dxa"/>
            <w:tcBorders>
              <w:top w:val="nil"/>
              <w:left w:val="single" w:sz="12" w:space="0" w:color="C00000"/>
              <w:bottom w:val="single" w:sz="8" w:space="0" w:color="auto"/>
              <w:right w:val="single" w:sz="12" w:space="0" w:color="C00000"/>
            </w:tcBorders>
            <w:noWrap/>
            <w:vAlign w:val="center"/>
            <w:hideMark/>
          </w:tcPr>
          <w:p w14:paraId="2FC47184" w14:textId="537A0120"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JUAN CIUDAD</w:t>
            </w:r>
          </w:p>
        </w:tc>
        <w:tc>
          <w:tcPr>
            <w:tcW w:w="1985" w:type="dxa"/>
            <w:tcBorders>
              <w:top w:val="nil"/>
              <w:left w:val="nil"/>
              <w:bottom w:val="single" w:sz="4" w:space="0" w:color="auto"/>
              <w:right w:val="single" w:sz="4" w:space="0" w:color="auto"/>
            </w:tcBorders>
            <w:noWrap/>
            <w:vAlign w:val="bottom"/>
            <w:hideMark/>
          </w:tcPr>
          <w:p w14:paraId="1E4392B2" w14:textId="6CF1D0DD"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215F83EB" w14:textId="11D81925" w:rsidR="004600CA" w:rsidRPr="00AC3FF1" w:rsidRDefault="004600CA" w:rsidP="004600C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abril</w:t>
            </w:r>
          </w:p>
        </w:tc>
        <w:tc>
          <w:tcPr>
            <w:tcW w:w="1701" w:type="dxa"/>
            <w:tcBorders>
              <w:top w:val="nil"/>
              <w:left w:val="single" w:sz="4" w:space="0" w:color="auto"/>
              <w:bottom w:val="single" w:sz="4" w:space="0" w:color="auto"/>
              <w:right w:val="single" w:sz="4" w:space="0" w:color="auto"/>
            </w:tcBorders>
            <w:noWrap/>
            <w:vAlign w:val="bottom"/>
            <w:hideMark/>
          </w:tcPr>
          <w:p w14:paraId="68548C42" w14:textId="5CA07376"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4600CA" w:rsidRPr="00AC3FF1" w14:paraId="18F6BD78" w14:textId="77777777" w:rsidTr="00792C82">
        <w:trPr>
          <w:trHeight w:val="278"/>
        </w:trPr>
        <w:tc>
          <w:tcPr>
            <w:tcW w:w="5224" w:type="dxa"/>
            <w:tcBorders>
              <w:top w:val="nil"/>
              <w:left w:val="single" w:sz="12" w:space="0" w:color="C00000"/>
              <w:bottom w:val="single" w:sz="8" w:space="0" w:color="auto"/>
              <w:right w:val="single" w:sz="12" w:space="0" w:color="C00000"/>
            </w:tcBorders>
            <w:noWrap/>
            <w:vAlign w:val="center"/>
            <w:hideMark/>
          </w:tcPr>
          <w:p w14:paraId="6BF3AF84" w14:textId="7ABDB400"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TRABAJADORES Y TÉCNICOS SIN FRONTERAS - ATTSF</w:t>
            </w:r>
          </w:p>
        </w:tc>
        <w:tc>
          <w:tcPr>
            <w:tcW w:w="1985" w:type="dxa"/>
            <w:tcBorders>
              <w:top w:val="nil"/>
              <w:left w:val="nil"/>
              <w:bottom w:val="single" w:sz="4" w:space="0" w:color="auto"/>
              <w:right w:val="single" w:sz="4" w:space="0" w:color="auto"/>
            </w:tcBorders>
            <w:noWrap/>
            <w:vAlign w:val="bottom"/>
            <w:hideMark/>
          </w:tcPr>
          <w:p w14:paraId="7EA14BCB" w14:textId="11E0FBE4"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0CE599DE" w14:textId="57E1DCB0" w:rsidR="004600CA" w:rsidRPr="00AC3FF1" w:rsidRDefault="004600CA" w:rsidP="004600C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septiembre</w:t>
            </w:r>
          </w:p>
        </w:tc>
        <w:tc>
          <w:tcPr>
            <w:tcW w:w="1701" w:type="dxa"/>
            <w:tcBorders>
              <w:top w:val="nil"/>
              <w:left w:val="single" w:sz="4" w:space="0" w:color="auto"/>
              <w:bottom w:val="single" w:sz="4" w:space="0" w:color="auto"/>
              <w:right w:val="single" w:sz="4" w:space="0" w:color="auto"/>
            </w:tcBorders>
            <w:noWrap/>
            <w:vAlign w:val="bottom"/>
            <w:hideMark/>
          </w:tcPr>
          <w:p w14:paraId="5F4C9B82" w14:textId="30DB3B5C"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4600CA" w:rsidRPr="00AC3FF1" w14:paraId="4E26EE07" w14:textId="77777777" w:rsidTr="00792C82">
        <w:trPr>
          <w:trHeight w:val="278"/>
        </w:trPr>
        <w:tc>
          <w:tcPr>
            <w:tcW w:w="5224" w:type="dxa"/>
            <w:tcBorders>
              <w:top w:val="nil"/>
              <w:left w:val="single" w:sz="12" w:space="0" w:color="C00000"/>
              <w:bottom w:val="single" w:sz="8" w:space="0" w:color="auto"/>
              <w:right w:val="single" w:sz="12" w:space="0" w:color="C00000"/>
            </w:tcBorders>
            <w:noWrap/>
            <w:vAlign w:val="center"/>
            <w:hideMark/>
          </w:tcPr>
          <w:p w14:paraId="4CCF6601" w14:textId="220878A3"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ITAKA ESCOLAPIOS</w:t>
            </w:r>
          </w:p>
        </w:tc>
        <w:tc>
          <w:tcPr>
            <w:tcW w:w="1985" w:type="dxa"/>
            <w:tcBorders>
              <w:top w:val="nil"/>
              <w:left w:val="nil"/>
              <w:bottom w:val="single" w:sz="4" w:space="0" w:color="auto"/>
              <w:right w:val="single" w:sz="4" w:space="0" w:color="auto"/>
            </w:tcBorders>
            <w:noWrap/>
            <w:vAlign w:val="bottom"/>
            <w:hideMark/>
          </w:tcPr>
          <w:p w14:paraId="4B892428" w14:textId="7E42D1B5"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673CECAB" w14:textId="52476E94" w:rsidR="004600CA" w:rsidRPr="00AC3FF1" w:rsidRDefault="004600CA" w:rsidP="004600C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octubre</w:t>
            </w:r>
          </w:p>
        </w:tc>
        <w:tc>
          <w:tcPr>
            <w:tcW w:w="1701" w:type="dxa"/>
            <w:tcBorders>
              <w:top w:val="nil"/>
              <w:left w:val="single" w:sz="4" w:space="0" w:color="auto"/>
              <w:bottom w:val="single" w:sz="4" w:space="0" w:color="auto"/>
              <w:right w:val="single" w:sz="4" w:space="0" w:color="auto"/>
            </w:tcBorders>
            <w:noWrap/>
            <w:vAlign w:val="bottom"/>
            <w:hideMark/>
          </w:tcPr>
          <w:p w14:paraId="275049AB" w14:textId="141E7EDE"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4600CA" w:rsidRPr="00AC3FF1" w14:paraId="1795F54E" w14:textId="77777777" w:rsidTr="00792C82">
        <w:trPr>
          <w:trHeight w:val="278"/>
        </w:trPr>
        <w:tc>
          <w:tcPr>
            <w:tcW w:w="5224" w:type="dxa"/>
            <w:tcBorders>
              <w:top w:val="nil"/>
              <w:left w:val="single" w:sz="12" w:space="0" w:color="C00000"/>
              <w:bottom w:val="single" w:sz="8" w:space="0" w:color="auto"/>
              <w:right w:val="single" w:sz="12" w:space="0" w:color="C00000"/>
            </w:tcBorders>
            <w:noWrap/>
            <w:vAlign w:val="center"/>
            <w:hideMark/>
          </w:tcPr>
          <w:p w14:paraId="0F8C4535" w14:textId="221ADA4D"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SINDICAL COOPERACIÓN AL DESARROLLO-ISCOD</w:t>
            </w:r>
          </w:p>
        </w:tc>
        <w:tc>
          <w:tcPr>
            <w:tcW w:w="1985" w:type="dxa"/>
            <w:tcBorders>
              <w:top w:val="nil"/>
              <w:left w:val="nil"/>
              <w:bottom w:val="single" w:sz="4" w:space="0" w:color="auto"/>
              <w:right w:val="single" w:sz="4" w:space="0" w:color="auto"/>
            </w:tcBorders>
            <w:noWrap/>
            <w:vAlign w:val="bottom"/>
            <w:hideMark/>
          </w:tcPr>
          <w:p w14:paraId="1347B1B0" w14:textId="5165225F"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40785F97" w14:textId="6C2F61EA" w:rsidR="004600CA" w:rsidRPr="00AC3FF1" w:rsidRDefault="004600CA" w:rsidP="004600C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2026 octubre</w:t>
            </w:r>
          </w:p>
        </w:tc>
        <w:tc>
          <w:tcPr>
            <w:tcW w:w="1701" w:type="dxa"/>
            <w:tcBorders>
              <w:top w:val="nil"/>
              <w:left w:val="single" w:sz="4" w:space="0" w:color="auto"/>
              <w:bottom w:val="single" w:sz="4" w:space="0" w:color="auto"/>
              <w:right w:val="single" w:sz="4" w:space="0" w:color="auto"/>
            </w:tcBorders>
            <w:noWrap/>
            <w:vAlign w:val="bottom"/>
            <w:hideMark/>
          </w:tcPr>
          <w:p w14:paraId="64F7F59A" w14:textId="652CAA0A"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4600CA" w:rsidRPr="00AC3FF1" w14:paraId="3EE45DF3" w14:textId="77777777" w:rsidTr="00792C82">
        <w:trPr>
          <w:trHeight w:val="278"/>
        </w:trPr>
        <w:tc>
          <w:tcPr>
            <w:tcW w:w="5224" w:type="dxa"/>
            <w:tcBorders>
              <w:top w:val="nil"/>
              <w:left w:val="single" w:sz="12" w:space="0" w:color="C00000"/>
              <w:bottom w:val="single" w:sz="8" w:space="0" w:color="auto"/>
              <w:right w:val="single" w:sz="12" w:space="0" w:color="C00000"/>
            </w:tcBorders>
            <w:noWrap/>
            <w:vAlign w:val="center"/>
            <w:hideMark/>
          </w:tcPr>
          <w:p w14:paraId="6EF07B70" w14:textId="53B0D981"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NAVARRA DE AMIG@S DE LA RASD-ANARASD</w:t>
            </w:r>
          </w:p>
        </w:tc>
        <w:tc>
          <w:tcPr>
            <w:tcW w:w="1985" w:type="dxa"/>
            <w:tcBorders>
              <w:top w:val="nil"/>
              <w:left w:val="nil"/>
              <w:bottom w:val="single" w:sz="4" w:space="0" w:color="auto"/>
              <w:right w:val="single" w:sz="4" w:space="0" w:color="auto"/>
            </w:tcBorders>
            <w:noWrap/>
            <w:vAlign w:val="bottom"/>
            <w:hideMark/>
          </w:tcPr>
          <w:p w14:paraId="1ABC6A2E" w14:textId="68BEED71"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49422F2B" w14:textId="7FA7F2D2"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noWrap/>
            <w:vAlign w:val="bottom"/>
            <w:hideMark/>
          </w:tcPr>
          <w:p w14:paraId="0B1850E7" w14:textId="59AFB82E"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4600CA" w:rsidRPr="00AC3FF1" w14:paraId="239645D0" w14:textId="77777777" w:rsidTr="00792C82">
        <w:trPr>
          <w:trHeight w:val="278"/>
        </w:trPr>
        <w:tc>
          <w:tcPr>
            <w:tcW w:w="5224" w:type="dxa"/>
            <w:tcBorders>
              <w:top w:val="nil"/>
              <w:left w:val="single" w:sz="12" w:space="0" w:color="C00000"/>
              <w:bottom w:val="single" w:sz="8" w:space="0" w:color="auto"/>
              <w:right w:val="single" w:sz="12" w:space="0" w:color="C00000"/>
            </w:tcBorders>
            <w:noWrap/>
            <w:vAlign w:val="center"/>
            <w:hideMark/>
          </w:tcPr>
          <w:p w14:paraId="59F4F750" w14:textId="4CC4973B" w:rsidR="004600CA" w:rsidRPr="00AC3FF1" w:rsidRDefault="004600CA" w:rsidP="004600CA">
            <w:pPr>
              <w:spacing w:after="0" w:line="240" w:lineRule="auto"/>
              <w:rPr>
                <w:rFonts w:ascii="Calibri" w:eastAsia="Times New Roman" w:hAnsi="Calibri" w:cs="Calibri"/>
                <w:color w:val="000000"/>
                <w:lang w:eastAsia="es-ES"/>
              </w:rPr>
            </w:pPr>
            <w:proofErr w:type="gramStart"/>
            <w:r w:rsidRPr="00AC3FF1">
              <w:rPr>
                <w:rFonts w:ascii="Calibri" w:eastAsia="Times New Roman" w:hAnsi="Calibri" w:cs="Calibri"/>
                <w:color w:val="000000"/>
                <w:lang w:eastAsia="es-ES"/>
              </w:rPr>
              <w:t>UNRWA  Comité</w:t>
            </w:r>
            <w:proofErr w:type="gramEnd"/>
            <w:r w:rsidRPr="00AC3FF1">
              <w:rPr>
                <w:rFonts w:ascii="Calibri" w:eastAsia="Times New Roman" w:hAnsi="Calibri" w:cs="Calibri"/>
                <w:color w:val="000000"/>
                <w:lang w:eastAsia="es-ES"/>
              </w:rPr>
              <w:t xml:space="preserve"> español</w:t>
            </w:r>
          </w:p>
        </w:tc>
        <w:tc>
          <w:tcPr>
            <w:tcW w:w="1985" w:type="dxa"/>
            <w:tcBorders>
              <w:top w:val="nil"/>
              <w:left w:val="nil"/>
              <w:bottom w:val="single" w:sz="4" w:space="0" w:color="auto"/>
              <w:right w:val="single" w:sz="4" w:space="0" w:color="auto"/>
            </w:tcBorders>
            <w:noWrap/>
            <w:vAlign w:val="bottom"/>
            <w:hideMark/>
          </w:tcPr>
          <w:p w14:paraId="25C08F35" w14:textId="3E86FA6B"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single" w:sz="4" w:space="0" w:color="auto"/>
              <w:right w:val="single" w:sz="4" w:space="0" w:color="auto"/>
            </w:tcBorders>
          </w:tcPr>
          <w:p w14:paraId="6742A13E" w14:textId="5B41B9BB"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single" w:sz="4" w:space="0" w:color="auto"/>
              <w:right w:val="single" w:sz="4" w:space="0" w:color="auto"/>
            </w:tcBorders>
            <w:noWrap/>
            <w:vAlign w:val="bottom"/>
            <w:hideMark/>
          </w:tcPr>
          <w:p w14:paraId="0230C22F" w14:textId="3D0D8472"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4600CA" w:rsidRPr="00AC3FF1" w14:paraId="205909D5" w14:textId="77777777" w:rsidTr="00357AFE">
        <w:trPr>
          <w:trHeight w:val="278"/>
        </w:trPr>
        <w:tc>
          <w:tcPr>
            <w:tcW w:w="5224" w:type="dxa"/>
            <w:tcBorders>
              <w:top w:val="nil"/>
              <w:left w:val="single" w:sz="12" w:space="0" w:color="C00000"/>
              <w:bottom w:val="single" w:sz="4" w:space="0" w:color="auto"/>
              <w:right w:val="single" w:sz="12" w:space="0" w:color="C00000"/>
            </w:tcBorders>
            <w:noWrap/>
            <w:vAlign w:val="center"/>
            <w:hideMark/>
          </w:tcPr>
          <w:p w14:paraId="7CED3FA2" w14:textId="4E866F02"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INSTITUTO PROMOCIÓN ESTUDIOS SOCIALES-IPES</w:t>
            </w:r>
          </w:p>
        </w:tc>
        <w:tc>
          <w:tcPr>
            <w:tcW w:w="1985" w:type="dxa"/>
            <w:tcBorders>
              <w:top w:val="nil"/>
              <w:left w:val="nil"/>
              <w:bottom w:val="nil"/>
              <w:right w:val="single" w:sz="4" w:space="0" w:color="auto"/>
            </w:tcBorders>
            <w:noWrap/>
            <w:vAlign w:val="bottom"/>
            <w:hideMark/>
          </w:tcPr>
          <w:p w14:paraId="34AF36A5" w14:textId="190DD85F"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nil"/>
              <w:left w:val="nil"/>
              <w:bottom w:val="nil"/>
              <w:right w:val="single" w:sz="4" w:space="0" w:color="auto"/>
            </w:tcBorders>
          </w:tcPr>
          <w:p w14:paraId="40D0171B"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nil"/>
              <w:left w:val="single" w:sz="4" w:space="0" w:color="auto"/>
              <w:bottom w:val="nil"/>
              <w:right w:val="single" w:sz="4" w:space="0" w:color="auto"/>
            </w:tcBorders>
            <w:noWrap/>
            <w:vAlign w:val="bottom"/>
            <w:hideMark/>
          </w:tcPr>
          <w:p w14:paraId="0A13455F" w14:textId="006D1F58"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4600CA" w:rsidRPr="00AC3FF1" w14:paraId="749A41ED" w14:textId="77777777" w:rsidTr="00357AFE">
        <w:trPr>
          <w:trHeight w:val="278"/>
        </w:trPr>
        <w:tc>
          <w:tcPr>
            <w:tcW w:w="5224" w:type="dxa"/>
            <w:tcBorders>
              <w:top w:val="nil"/>
              <w:left w:val="single" w:sz="12" w:space="0" w:color="C00000"/>
              <w:bottom w:val="nil"/>
              <w:right w:val="single" w:sz="12" w:space="0" w:color="C00000"/>
            </w:tcBorders>
            <w:noWrap/>
            <w:vAlign w:val="center"/>
            <w:hideMark/>
          </w:tcPr>
          <w:p w14:paraId="12DAEC53" w14:textId="519F76E6"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AMBALA</w:t>
            </w:r>
          </w:p>
        </w:tc>
        <w:tc>
          <w:tcPr>
            <w:tcW w:w="1985" w:type="dxa"/>
            <w:tcBorders>
              <w:top w:val="single" w:sz="4" w:space="0" w:color="auto"/>
              <w:left w:val="nil"/>
              <w:bottom w:val="single" w:sz="4" w:space="0" w:color="auto"/>
              <w:right w:val="single" w:sz="4" w:space="0" w:color="auto"/>
            </w:tcBorders>
            <w:noWrap/>
            <w:vAlign w:val="bottom"/>
            <w:hideMark/>
          </w:tcPr>
          <w:p w14:paraId="73A8EB9D" w14:textId="5A735512"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c>
          <w:tcPr>
            <w:tcW w:w="1864" w:type="dxa"/>
            <w:tcBorders>
              <w:top w:val="single" w:sz="4" w:space="0" w:color="auto"/>
              <w:left w:val="nil"/>
              <w:bottom w:val="single" w:sz="4" w:space="0" w:color="auto"/>
              <w:right w:val="single" w:sz="4" w:space="0" w:color="auto"/>
            </w:tcBorders>
          </w:tcPr>
          <w:p w14:paraId="3263E078"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CA72DF1" w14:textId="55FFDB14" w:rsidR="004600CA" w:rsidRPr="00AC3FF1" w:rsidRDefault="004600CA" w:rsidP="004600CA">
            <w:pPr>
              <w:spacing w:after="0" w:line="240" w:lineRule="auto"/>
              <w:rPr>
                <w:rFonts w:ascii="Calibri" w:eastAsia="Times New Roman" w:hAnsi="Calibri" w:cs="Calibri"/>
                <w:color w:val="000000"/>
                <w:lang w:eastAsia="es-ES"/>
              </w:rPr>
            </w:pPr>
            <w:r w:rsidRPr="00AC3FF1">
              <w:rPr>
                <w:rFonts w:ascii="Calibri" w:eastAsia="Times New Roman" w:hAnsi="Calibri" w:cs="Calibri"/>
                <w:color w:val="000000"/>
                <w:lang w:eastAsia="es-ES"/>
              </w:rPr>
              <w:t> </w:t>
            </w:r>
          </w:p>
        </w:tc>
      </w:tr>
      <w:tr w:rsidR="004600CA" w:rsidRPr="00AC3FF1" w14:paraId="196DB0D8" w14:textId="77777777" w:rsidTr="00357AFE">
        <w:trPr>
          <w:trHeight w:val="266"/>
        </w:trPr>
        <w:tc>
          <w:tcPr>
            <w:tcW w:w="5224" w:type="dxa"/>
            <w:tcBorders>
              <w:top w:val="single" w:sz="4" w:space="0" w:color="auto"/>
              <w:left w:val="single" w:sz="12" w:space="0" w:color="C00000"/>
              <w:bottom w:val="single" w:sz="4" w:space="0" w:color="auto"/>
              <w:right w:val="single" w:sz="12" w:space="0" w:color="C00000"/>
            </w:tcBorders>
            <w:shd w:val="clear" w:color="000000" w:fill="FFFFFF"/>
            <w:noWrap/>
            <w:vAlign w:val="center"/>
            <w:hideMark/>
          </w:tcPr>
          <w:p w14:paraId="5CE016F5" w14:textId="1BB14D6E" w:rsidR="004600CA" w:rsidRPr="00AC3FF1" w:rsidRDefault="004600CA" w:rsidP="004600CA">
            <w:pPr>
              <w:spacing w:after="0" w:line="240" w:lineRule="auto"/>
              <w:rPr>
                <w:rFonts w:ascii="Calibri" w:eastAsia="Times New Roman" w:hAnsi="Calibri" w:cs="Calibri"/>
                <w:color w:val="000000"/>
                <w:lang w:eastAsia="es-ES"/>
              </w:rPr>
            </w:pPr>
            <w:r w:rsidRPr="0019182F">
              <w:rPr>
                <w:rFonts w:ascii="Calibri" w:eastAsia="Times New Roman" w:hAnsi="Calibri" w:cs="Calibri"/>
                <w:color w:val="000000"/>
                <w:lang w:eastAsia="es-ES"/>
              </w:rPr>
              <w:t>SOS HIMALAYA</w:t>
            </w:r>
          </w:p>
        </w:tc>
        <w:tc>
          <w:tcPr>
            <w:tcW w:w="1985" w:type="dxa"/>
            <w:tcBorders>
              <w:top w:val="single" w:sz="4" w:space="0" w:color="auto"/>
              <w:left w:val="single" w:sz="12" w:space="0" w:color="C00000"/>
              <w:bottom w:val="single" w:sz="4" w:space="0" w:color="auto"/>
              <w:right w:val="single" w:sz="4" w:space="0" w:color="auto"/>
            </w:tcBorders>
            <w:noWrap/>
            <w:vAlign w:val="bottom"/>
            <w:hideMark/>
          </w:tcPr>
          <w:p w14:paraId="1BDDAA92" w14:textId="7BF428BC" w:rsidR="004600CA" w:rsidRPr="00AC3FF1" w:rsidRDefault="004600CA" w:rsidP="004600CA">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21E5564B"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62C3803" w14:textId="60CBA1D7" w:rsidR="004600CA" w:rsidRPr="00AC3FF1" w:rsidRDefault="004600CA" w:rsidP="004600CA">
            <w:pPr>
              <w:spacing w:after="0" w:line="240" w:lineRule="auto"/>
              <w:rPr>
                <w:rFonts w:ascii="Calibri" w:eastAsia="Times New Roman" w:hAnsi="Calibri" w:cs="Calibri"/>
                <w:color w:val="000000"/>
                <w:lang w:eastAsia="es-ES"/>
              </w:rPr>
            </w:pPr>
          </w:p>
        </w:tc>
      </w:tr>
      <w:tr w:rsidR="004600CA" w:rsidRPr="00AC3FF1" w14:paraId="79888A25" w14:textId="77777777" w:rsidTr="00357AFE">
        <w:trPr>
          <w:trHeight w:val="278"/>
        </w:trPr>
        <w:tc>
          <w:tcPr>
            <w:tcW w:w="5224" w:type="dxa"/>
            <w:tcBorders>
              <w:top w:val="single" w:sz="4" w:space="0" w:color="auto"/>
              <w:left w:val="single" w:sz="12" w:space="0" w:color="C00000"/>
              <w:bottom w:val="single" w:sz="4" w:space="0" w:color="auto"/>
              <w:right w:val="single" w:sz="12" w:space="0" w:color="C00000"/>
            </w:tcBorders>
            <w:shd w:val="clear" w:color="000000" w:fill="FFFFFF"/>
            <w:noWrap/>
            <w:hideMark/>
          </w:tcPr>
          <w:p w14:paraId="20261BB9" w14:textId="23108658" w:rsidR="004600CA" w:rsidRPr="00AC3FF1" w:rsidRDefault="004600CA" w:rsidP="004600CA">
            <w:pPr>
              <w:spacing w:after="0" w:line="240" w:lineRule="auto"/>
              <w:rPr>
                <w:rFonts w:ascii="Calibri" w:eastAsia="Times New Roman" w:hAnsi="Calibri" w:cs="Calibri"/>
                <w:color w:val="000000"/>
                <w:lang w:eastAsia="es-ES"/>
              </w:rPr>
            </w:pPr>
            <w:r w:rsidRPr="00FB24DD">
              <w:t>COOPERA</w:t>
            </w:r>
          </w:p>
        </w:tc>
        <w:tc>
          <w:tcPr>
            <w:tcW w:w="1985" w:type="dxa"/>
            <w:tcBorders>
              <w:top w:val="single" w:sz="4" w:space="0" w:color="auto"/>
              <w:left w:val="single" w:sz="12" w:space="0" w:color="C00000"/>
              <w:bottom w:val="single" w:sz="4" w:space="0" w:color="auto"/>
              <w:right w:val="single" w:sz="4" w:space="0" w:color="auto"/>
            </w:tcBorders>
            <w:noWrap/>
            <w:vAlign w:val="bottom"/>
            <w:hideMark/>
          </w:tcPr>
          <w:p w14:paraId="71024618" w14:textId="4BFE938B" w:rsidR="004600CA" w:rsidRPr="00AC3FF1" w:rsidRDefault="004600CA" w:rsidP="004600CA">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7F480844"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9721B28" w14:textId="006F1078" w:rsidR="004600CA" w:rsidRPr="00AC3FF1" w:rsidRDefault="004600CA" w:rsidP="004600CA">
            <w:pPr>
              <w:spacing w:after="0" w:line="240" w:lineRule="auto"/>
              <w:rPr>
                <w:rFonts w:ascii="Calibri" w:eastAsia="Times New Roman" w:hAnsi="Calibri" w:cs="Calibri"/>
                <w:color w:val="000000"/>
                <w:lang w:eastAsia="es-ES"/>
              </w:rPr>
            </w:pPr>
          </w:p>
        </w:tc>
      </w:tr>
      <w:tr w:rsidR="004600CA" w:rsidRPr="00AC3FF1" w14:paraId="77BCDEF3" w14:textId="77777777" w:rsidTr="00357AFE">
        <w:trPr>
          <w:trHeight w:val="278"/>
        </w:trPr>
        <w:tc>
          <w:tcPr>
            <w:tcW w:w="5224" w:type="dxa"/>
            <w:tcBorders>
              <w:top w:val="nil"/>
              <w:left w:val="single" w:sz="12" w:space="0" w:color="C00000"/>
              <w:bottom w:val="single" w:sz="4" w:space="0" w:color="auto"/>
              <w:right w:val="single" w:sz="12" w:space="0" w:color="C00000"/>
            </w:tcBorders>
            <w:shd w:val="clear" w:color="000000" w:fill="FFFFFF"/>
            <w:noWrap/>
            <w:vAlign w:val="center"/>
          </w:tcPr>
          <w:p w14:paraId="667C8973" w14:textId="4915E881" w:rsidR="004600CA" w:rsidRPr="00AC3FF1" w:rsidRDefault="004600CA" w:rsidP="004600CA">
            <w:pPr>
              <w:spacing w:after="0" w:line="240" w:lineRule="auto"/>
              <w:rPr>
                <w:rFonts w:ascii="Calibri" w:eastAsia="Times New Roman" w:hAnsi="Calibri" w:cs="Calibri"/>
                <w:color w:val="000000"/>
                <w:lang w:eastAsia="es-ES"/>
              </w:rPr>
            </w:pPr>
            <w:r w:rsidRPr="00FB24DD">
              <w:t>BENITO MENNI</w:t>
            </w:r>
          </w:p>
        </w:tc>
        <w:tc>
          <w:tcPr>
            <w:tcW w:w="1985" w:type="dxa"/>
            <w:tcBorders>
              <w:top w:val="single" w:sz="4" w:space="0" w:color="auto"/>
              <w:left w:val="single" w:sz="12" w:space="0" w:color="C00000"/>
              <w:bottom w:val="single" w:sz="4" w:space="0" w:color="auto"/>
              <w:right w:val="single" w:sz="4" w:space="0" w:color="auto"/>
            </w:tcBorders>
            <w:noWrap/>
            <w:vAlign w:val="bottom"/>
          </w:tcPr>
          <w:p w14:paraId="52B1F78A"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10723F27"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09ED82BA" w14:textId="77777777" w:rsidR="004600CA" w:rsidRPr="00AC3FF1" w:rsidRDefault="004600CA" w:rsidP="004600CA">
            <w:pPr>
              <w:spacing w:after="0" w:line="240" w:lineRule="auto"/>
              <w:rPr>
                <w:rFonts w:ascii="Calibri" w:eastAsia="Times New Roman" w:hAnsi="Calibri" w:cs="Calibri"/>
                <w:color w:val="000000"/>
                <w:lang w:eastAsia="es-ES"/>
              </w:rPr>
            </w:pPr>
          </w:p>
        </w:tc>
      </w:tr>
      <w:tr w:rsidR="004600CA" w:rsidRPr="00AC3FF1" w14:paraId="728EF8A3" w14:textId="77777777" w:rsidTr="00357AFE">
        <w:trPr>
          <w:trHeight w:val="278"/>
        </w:trPr>
        <w:tc>
          <w:tcPr>
            <w:tcW w:w="5224" w:type="dxa"/>
            <w:tcBorders>
              <w:top w:val="single" w:sz="4" w:space="0" w:color="auto"/>
              <w:left w:val="single" w:sz="12" w:space="0" w:color="C00000"/>
              <w:bottom w:val="single" w:sz="4" w:space="0" w:color="auto"/>
              <w:right w:val="single" w:sz="12" w:space="0" w:color="C00000"/>
            </w:tcBorders>
            <w:noWrap/>
          </w:tcPr>
          <w:p w14:paraId="731436CF" w14:textId="653B7123" w:rsidR="004600CA" w:rsidRPr="0019182F" w:rsidRDefault="004600CA" w:rsidP="004600CA">
            <w:pPr>
              <w:spacing w:after="0" w:line="240" w:lineRule="auto"/>
              <w:rPr>
                <w:rFonts w:ascii="Calibri" w:eastAsia="Times New Roman" w:hAnsi="Calibri" w:cs="Calibri"/>
                <w:color w:val="000000"/>
                <w:lang w:eastAsia="es-ES"/>
              </w:rPr>
            </w:pPr>
            <w:r w:rsidRPr="00BE45B0">
              <w:t>YOSLOCUENTO</w:t>
            </w:r>
          </w:p>
        </w:tc>
        <w:tc>
          <w:tcPr>
            <w:tcW w:w="1985" w:type="dxa"/>
            <w:tcBorders>
              <w:top w:val="single" w:sz="4" w:space="0" w:color="auto"/>
              <w:left w:val="nil"/>
              <w:bottom w:val="single" w:sz="4" w:space="0" w:color="auto"/>
              <w:right w:val="single" w:sz="4" w:space="0" w:color="auto"/>
            </w:tcBorders>
            <w:noWrap/>
            <w:vAlign w:val="bottom"/>
          </w:tcPr>
          <w:p w14:paraId="6987A725"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142431B4"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4B937226" w14:textId="77777777" w:rsidR="004600CA" w:rsidRPr="00AC3FF1" w:rsidRDefault="004600CA" w:rsidP="004600CA">
            <w:pPr>
              <w:spacing w:after="0" w:line="240" w:lineRule="auto"/>
              <w:rPr>
                <w:rFonts w:ascii="Calibri" w:eastAsia="Times New Roman" w:hAnsi="Calibri" w:cs="Calibri"/>
                <w:color w:val="000000"/>
                <w:lang w:eastAsia="es-ES"/>
              </w:rPr>
            </w:pPr>
          </w:p>
        </w:tc>
      </w:tr>
      <w:tr w:rsidR="004600CA" w:rsidRPr="00AC3FF1" w14:paraId="48D52615" w14:textId="77777777" w:rsidTr="001F0F45">
        <w:trPr>
          <w:trHeight w:val="278"/>
        </w:trPr>
        <w:tc>
          <w:tcPr>
            <w:tcW w:w="5224" w:type="dxa"/>
            <w:tcBorders>
              <w:top w:val="single" w:sz="4" w:space="0" w:color="auto"/>
              <w:left w:val="single" w:sz="12" w:space="0" w:color="C00000"/>
              <w:bottom w:val="single" w:sz="8" w:space="0" w:color="auto"/>
              <w:right w:val="single" w:sz="12" w:space="0" w:color="C00000"/>
            </w:tcBorders>
            <w:noWrap/>
          </w:tcPr>
          <w:p w14:paraId="62A75FF4" w14:textId="4E0722A1" w:rsidR="004600CA" w:rsidRPr="00AC3FF1" w:rsidRDefault="004600CA" w:rsidP="004600CA">
            <w:pPr>
              <w:spacing w:after="0" w:line="240" w:lineRule="auto"/>
              <w:rPr>
                <w:rFonts w:ascii="Calibri" w:eastAsia="Times New Roman" w:hAnsi="Calibri" w:cs="Calibri"/>
                <w:color w:val="000000"/>
                <w:lang w:eastAsia="es-ES"/>
              </w:rPr>
            </w:pPr>
            <w:r w:rsidRPr="00BE45B0">
              <w:t>OJOSDELMUNDO</w:t>
            </w:r>
          </w:p>
        </w:tc>
        <w:tc>
          <w:tcPr>
            <w:tcW w:w="1985" w:type="dxa"/>
            <w:tcBorders>
              <w:top w:val="single" w:sz="4" w:space="0" w:color="auto"/>
              <w:left w:val="nil"/>
              <w:bottom w:val="single" w:sz="8" w:space="0" w:color="auto"/>
              <w:right w:val="single" w:sz="4" w:space="0" w:color="auto"/>
            </w:tcBorders>
            <w:noWrap/>
            <w:vAlign w:val="bottom"/>
          </w:tcPr>
          <w:p w14:paraId="4A190AB4"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8" w:space="0" w:color="auto"/>
              <w:right w:val="single" w:sz="4" w:space="0" w:color="auto"/>
            </w:tcBorders>
          </w:tcPr>
          <w:p w14:paraId="3DBC66EB"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8" w:space="0" w:color="auto"/>
              <w:right w:val="single" w:sz="4" w:space="0" w:color="auto"/>
            </w:tcBorders>
            <w:noWrap/>
            <w:vAlign w:val="bottom"/>
          </w:tcPr>
          <w:p w14:paraId="7FC522CE" w14:textId="77777777" w:rsidR="004600CA" w:rsidRPr="00AC3FF1" w:rsidRDefault="004600CA" w:rsidP="004600CA">
            <w:pPr>
              <w:spacing w:after="0" w:line="240" w:lineRule="auto"/>
              <w:rPr>
                <w:rFonts w:ascii="Calibri" w:eastAsia="Times New Roman" w:hAnsi="Calibri" w:cs="Calibri"/>
                <w:color w:val="000000"/>
                <w:lang w:eastAsia="es-ES"/>
              </w:rPr>
            </w:pPr>
          </w:p>
        </w:tc>
      </w:tr>
      <w:tr w:rsidR="004600CA" w:rsidRPr="00AC3FF1" w14:paraId="10D42615" w14:textId="77777777" w:rsidTr="001F0F45">
        <w:trPr>
          <w:trHeight w:val="278"/>
        </w:trPr>
        <w:tc>
          <w:tcPr>
            <w:tcW w:w="5224" w:type="dxa"/>
            <w:tcBorders>
              <w:top w:val="single" w:sz="8" w:space="0" w:color="auto"/>
              <w:left w:val="single" w:sz="12" w:space="0" w:color="C00000"/>
              <w:bottom w:val="single" w:sz="4" w:space="0" w:color="auto"/>
              <w:right w:val="single" w:sz="12" w:space="0" w:color="C00000"/>
            </w:tcBorders>
            <w:noWrap/>
          </w:tcPr>
          <w:p w14:paraId="2FA2AAAC" w14:textId="761855F4" w:rsidR="004600CA" w:rsidRPr="00AC3FF1" w:rsidRDefault="004600CA" w:rsidP="004600C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SOLIDARIOS CON ARUA</w:t>
            </w:r>
          </w:p>
        </w:tc>
        <w:tc>
          <w:tcPr>
            <w:tcW w:w="1985" w:type="dxa"/>
            <w:tcBorders>
              <w:top w:val="single" w:sz="8" w:space="0" w:color="auto"/>
              <w:left w:val="nil"/>
              <w:bottom w:val="single" w:sz="4" w:space="0" w:color="auto"/>
              <w:right w:val="single" w:sz="4" w:space="0" w:color="auto"/>
            </w:tcBorders>
            <w:noWrap/>
            <w:vAlign w:val="bottom"/>
          </w:tcPr>
          <w:p w14:paraId="0E7A5909"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864" w:type="dxa"/>
            <w:tcBorders>
              <w:top w:val="single" w:sz="8" w:space="0" w:color="auto"/>
              <w:left w:val="nil"/>
              <w:bottom w:val="single" w:sz="4" w:space="0" w:color="auto"/>
              <w:right w:val="single" w:sz="4" w:space="0" w:color="auto"/>
            </w:tcBorders>
          </w:tcPr>
          <w:p w14:paraId="06B66BDD"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single" w:sz="8" w:space="0" w:color="auto"/>
              <w:left w:val="single" w:sz="4" w:space="0" w:color="auto"/>
              <w:bottom w:val="single" w:sz="4" w:space="0" w:color="auto"/>
              <w:right w:val="single" w:sz="4" w:space="0" w:color="auto"/>
            </w:tcBorders>
            <w:noWrap/>
            <w:vAlign w:val="bottom"/>
          </w:tcPr>
          <w:p w14:paraId="1F54BC9A" w14:textId="77777777" w:rsidR="004600CA" w:rsidRPr="00AC3FF1" w:rsidRDefault="004600CA" w:rsidP="004600CA">
            <w:pPr>
              <w:spacing w:after="0" w:line="240" w:lineRule="auto"/>
              <w:rPr>
                <w:rFonts w:ascii="Calibri" w:eastAsia="Times New Roman" w:hAnsi="Calibri" w:cs="Calibri"/>
                <w:color w:val="000000"/>
                <w:lang w:eastAsia="es-ES"/>
              </w:rPr>
            </w:pPr>
          </w:p>
        </w:tc>
      </w:tr>
      <w:tr w:rsidR="004600CA" w:rsidRPr="00AC3FF1" w14:paraId="6A7E047F" w14:textId="77777777" w:rsidTr="00EF4C90">
        <w:trPr>
          <w:trHeight w:val="278"/>
        </w:trPr>
        <w:tc>
          <w:tcPr>
            <w:tcW w:w="5224" w:type="dxa"/>
            <w:tcBorders>
              <w:top w:val="single" w:sz="4" w:space="0" w:color="auto"/>
              <w:left w:val="single" w:sz="12" w:space="0" w:color="C00000"/>
              <w:bottom w:val="single" w:sz="4" w:space="0" w:color="auto"/>
              <w:right w:val="single" w:sz="12" w:space="0" w:color="C00000"/>
            </w:tcBorders>
            <w:noWrap/>
          </w:tcPr>
          <w:p w14:paraId="6AC0248D" w14:textId="74798BB1" w:rsidR="004600CA" w:rsidRDefault="004600CA" w:rsidP="004600C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VICENTE FERRER</w:t>
            </w:r>
          </w:p>
        </w:tc>
        <w:tc>
          <w:tcPr>
            <w:tcW w:w="1985" w:type="dxa"/>
            <w:tcBorders>
              <w:top w:val="single" w:sz="4" w:space="0" w:color="auto"/>
              <w:left w:val="nil"/>
              <w:bottom w:val="single" w:sz="4" w:space="0" w:color="auto"/>
              <w:right w:val="single" w:sz="4" w:space="0" w:color="auto"/>
            </w:tcBorders>
            <w:noWrap/>
            <w:vAlign w:val="bottom"/>
          </w:tcPr>
          <w:p w14:paraId="68471414"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09DA41D3"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151BE71D" w14:textId="77777777" w:rsidR="004600CA" w:rsidRPr="00AC3FF1" w:rsidRDefault="004600CA" w:rsidP="004600CA">
            <w:pPr>
              <w:spacing w:after="0" w:line="240" w:lineRule="auto"/>
              <w:rPr>
                <w:rFonts w:ascii="Calibri" w:eastAsia="Times New Roman" w:hAnsi="Calibri" w:cs="Calibri"/>
                <w:color w:val="000000"/>
                <w:lang w:eastAsia="es-ES"/>
              </w:rPr>
            </w:pPr>
          </w:p>
        </w:tc>
      </w:tr>
      <w:tr w:rsidR="004600CA" w:rsidRPr="00AC3FF1" w14:paraId="25FA7C7B" w14:textId="77777777" w:rsidTr="00EF4C90">
        <w:trPr>
          <w:trHeight w:val="278"/>
        </w:trPr>
        <w:tc>
          <w:tcPr>
            <w:tcW w:w="5224" w:type="dxa"/>
            <w:tcBorders>
              <w:top w:val="single" w:sz="4" w:space="0" w:color="auto"/>
              <w:left w:val="single" w:sz="12" w:space="0" w:color="C00000"/>
              <w:bottom w:val="single" w:sz="4" w:space="0" w:color="auto"/>
              <w:right w:val="single" w:sz="12" w:space="0" w:color="C00000"/>
            </w:tcBorders>
            <w:noWrap/>
          </w:tcPr>
          <w:p w14:paraId="1E99C9CF" w14:textId="59F1F2D8" w:rsidR="004600CA" w:rsidRPr="00AC3FF1" w:rsidRDefault="004600CA" w:rsidP="004600C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GUALAWI</w:t>
            </w:r>
          </w:p>
        </w:tc>
        <w:tc>
          <w:tcPr>
            <w:tcW w:w="1985" w:type="dxa"/>
            <w:tcBorders>
              <w:top w:val="single" w:sz="4" w:space="0" w:color="auto"/>
              <w:left w:val="nil"/>
              <w:bottom w:val="single" w:sz="4" w:space="0" w:color="auto"/>
              <w:right w:val="single" w:sz="4" w:space="0" w:color="auto"/>
            </w:tcBorders>
            <w:noWrap/>
            <w:vAlign w:val="bottom"/>
          </w:tcPr>
          <w:p w14:paraId="0CDFCB2A"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0081D03F"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0F1EA707" w14:textId="77777777" w:rsidR="004600CA" w:rsidRPr="00AC3FF1" w:rsidRDefault="004600CA" w:rsidP="004600CA">
            <w:pPr>
              <w:spacing w:after="0" w:line="240" w:lineRule="auto"/>
              <w:rPr>
                <w:rFonts w:ascii="Calibri" w:eastAsia="Times New Roman" w:hAnsi="Calibri" w:cs="Calibri"/>
                <w:color w:val="000000"/>
                <w:lang w:eastAsia="es-ES"/>
              </w:rPr>
            </w:pPr>
          </w:p>
        </w:tc>
      </w:tr>
      <w:tr w:rsidR="004600CA" w:rsidRPr="00AC3FF1" w14:paraId="031B0C00" w14:textId="77777777" w:rsidTr="00EF4C90">
        <w:trPr>
          <w:trHeight w:val="278"/>
        </w:trPr>
        <w:tc>
          <w:tcPr>
            <w:tcW w:w="5224" w:type="dxa"/>
            <w:tcBorders>
              <w:top w:val="single" w:sz="4" w:space="0" w:color="auto"/>
              <w:left w:val="single" w:sz="12" w:space="0" w:color="C00000"/>
              <w:bottom w:val="single" w:sz="4" w:space="0" w:color="auto"/>
              <w:right w:val="single" w:sz="12" w:space="0" w:color="C00000"/>
            </w:tcBorders>
            <w:noWrap/>
          </w:tcPr>
          <w:p w14:paraId="3CDA5EC4" w14:textId="1EEAEF7B" w:rsidR="004600CA" w:rsidRDefault="004600CA" w:rsidP="004600CA">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INGENIERIA</w:t>
            </w:r>
          </w:p>
        </w:tc>
        <w:tc>
          <w:tcPr>
            <w:tcW w:w="1985" w:type="dxa"/>
            <w:tcBorders>
              <w:top w:val="single" w:sz="4" w:space="0" w:color="auto"/>
              <w:left w:val="nil"/>
              <w:bottom w:val="single" w:sz="4" w:space="0" w:color="auto"/>
              <w:right w:val="single" w:sz="4" w:space="0" w:color="auto"/>
            </w:tcBorders>
            <w:noWrap/>
            <w:vAlign w:val="bottom"/>
          </w:tcPr>
          <w:p w14:paraId="207263EA"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4" w:space="0" w:color="auto"/>
              <w:right w:val="single" w:sz="4" w:space="0" w:color="auto"/>
            </w:tcBorders>
          </w:tcPr>
          <w:p w14:paraId="5F6FD243"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5FE22E67" w14:textId="77777777" w:rsidR="004600CA" w:rsidRPr="00AC3FF1" w:rsidRDefault="004600CA" w:rsidP="004600CA">
            <w:pPr>
              <w:spacing w:after="0" w:line="240" w:lineRule="auto"/>
              <w:rPr>
                <w:rFonts w:ascii="Calibri" w:eastAsia="Times New Roman" w:hAnsi="Calibri" w:cs="Calibri"/>
                <w:color w:val="000000"/>
                <w:lang w:eastAsia="es-ES"/>
              </w:rPr>
            </w:pPr>
          </w:p>
        </w:tc>
      </w:tr>
      <w:tr w:rsidR="004600CA" w:rsidRPr="00AC3FF1" w14:paraId="6E82584A" w14:textId="77777777" w:rsidTr="00002FCB">
        <w:trPr>
          <w:trHeight w:val="278"/>
        </w:trPr>
        <w:tc>
          <w:tcPr>
            <w:tcW w:w="5224" w:type="dxa"/>
            <w:tcBorders>
              <w:top w:val="single" w:sz="4" w:space="0" w:color="auto"/>
              <w:left w:val="single" w:sz="12" w:space="0" w:color="C00000"/>
              <w:bottom w:val="single" w:sz="12" w:space="0" w:color="C00000"/>
              <w:right w:val="single" w:sz="12" w:space="0" w:color="C00000"/>
            </w:tcBorders>
            <w:noWrap/>
          </w:tcPr>
          <w:p w14:paraId="32BA1D67" w14:textId="77777777" w:rsidR="004600CA" w:rsidRDefault="004600CA" w:rsidP="004600CA">
            <w:pPr>
              <w:spacing w:after="0" w:line="240" w:lineRule="auto"/>
              <w:rPr>
                <w:rFonts w:ascii="Calibri" w:eastAsia="Times New Roman" w:hAnsi="Calibri" w:cs="Calibri"/>
                <w:color w:val="000000"/>
                <w:lang w:eastAsia="es-ES"/>
              </w:rPr>
            </w:pPr>
          </w:p>
        </w:tc>
        <w:tc>
          <w:tcPr>
            <w:tcW w:w="1985" w:type="dxa"/>
            <w:tcBorders>
              <w:top w:val="single" w:sz="4" w:space="0" w:color="auto"/>
              <w:left w:val="nil"/>
              <w:bottom w:val="single" w:sz="12" w:space="0" w:color="C00000"/>
              <w:right w:val="single" w:sz="4" w:space="0" w:color="auto"/>
            </w:tcBorders>
            <w:noWrap/>
            <w:vAlign w:val="bottom"/>
          </w:tcPr>
          <w:p w14:paraId="2906CCDD"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864" w:type="dxa"/>
            <w:tcBorders>
              <w:top w:val="single" w:sz="4" w:space="0" w:color="auto"/>
              <w:left w:val="nil"/>
              <w:bottom w:val="single" w:sz="12" w:space="0" w:color="C00000"/>
              <w:right w:val="single" w:sz="4" w:space="0" w:color="auto"/>
            </w:tcBorders>
          </w:tcPr>
          <w:p w14:paraId="04EE08F7" w14:textId="77777777" w:rsidR="004600CA" w:rsidRPr="00AC3FF1" w:rsidRDefault="004600CA" w:rsidP="004600CA">
            <w:pPr>
              <w:spacing w:after="0" w:line="240" w:lineRule="auto"/>
              <w:rPr>
                <w:rFonts w:ascii="Calibri" w:eastAsia="Times New Roman" w:hAnsi="Calibri" w:cs="Calibri"/>
                <w:color w:val="000000"/>
                <w:lang w:eastAsia="es-ES"/>
              </w:rPr>
            </w:pPr>
          </w:p>
        </w:tc>
        <w:tc>
          <w:tcPr>
            <w:tcW w:w="1701" w:type="dxa"/>
            <w:tcBorders>
              <w:top w:val="single" w:sz="4" w:space="0" w:color="auto"/>
              <w:left w:val="single" w:sz="4" w:space="0" w:color="auto"/>
              <w:bottom w:val="single" w:sz="12" w:space="0" w:color="C00000"/>
              <w:right w:val="single" w:sz="4" w:space="0" w:color="auto"/>
            </w:tcBorders>
            <w:noWrap/>
            <w:vAlign w:val="bottom"/>
          </w:tcPr>
          <w:p w14:paraId="3ADA9491" w14:textId="77777777" w:rsidR="004600CA" w:rsidRPr="00AC3FF1" w:rsidRDefault="004600CA" w:rsidP="004600CA">
            <w:pPr>
              <w:spacing w:after="0" w:line="240" w:lineRule="auto"/>
              <w:rPr>
                <w:rFonts w:ascii="Calibri" w:eastAsia="Times New Roman" w:hAnsi="Calibri" w:cs="Calibri"/>
                <w:color w:val="000000"/>
                <w:lang w:eastAsia="es-ES"/>
              </w:rPr>
            </w:pPr>
          </w:p>
        </w:tc>
      </w:tr>
    </w:tbl>
    <w:p w14:paraId="0628ABA0" w14:textId="77777777" w:rsidR="008C254F" w:rsidRPr="008C254F" w:rsidRDefault="008C254F" w:rsidP="008C254F">
      <w:pPr>
        <w:spacing w:after="0"/>
      </w:pPr>
      <w:r w:rsidRPr="008C254F">
        <w:rPr>
          <w:noProof/>
          <w:lang w:eastAsia="es-ES"/>
        </w:rPr>
        <mc:AlternateContent>
          <mc:Choice Requires="wps">
            <w:drawing>
              <wp:anchor distT="0" distB="0" distL="114300" distR="114300" simplePos="0" relativeHeight="251661312" behindDoc="0" locked="0" layoutInCell="1" allowOverlap="1" wp14:anchorId="159EBF0C" wp14:editId="59B735D7">
                <wp:simplePos x="0" y="0"/>
                <wp:positionH relativeFrom="margin">
                  <wp:align>left</wp:align>
                </wp:positionH>
                <wp:positionV relativeFrom="paragraph">
                  <wp:posOffset>5688</wp:posOffset>
                </wp:positionV>
                <wp:extent cx="155643" cy="136187"/>
                <wp:effectExtent l="0" t="0" r="0" b="0"/>
                <wp:wrapNone/>
                <wp:docPr id="4" name="Rectángulo 4"/>
                <wp:cNvGraphicFramePr/>
                <a:graphic xmlns:a="http://schemas.openxmlformats.org/drawingml/2006/main">
                  <a:graphicData uri="http://schemas.microsoft.com/office/word/2010/wordprocessingShape">
                    <wps:wsp>
                      <wps:cNvSpPr/>
                      <wps:spPr>
                        <a:xfrm>
                          <a:off x="0" y="0"/>
                          <a:ext cx="155643" cy="136187"/>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C779B" id="Rectángulo 4" o:spid="_x0000_s1026" style="position:absolute;margin-left:0;margin-top:.45pt;width:12.25pt;height:10.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" fillcolor="#e5b8b7 [1301]" stroked="f" strokeweight="2pt">
                <w10:wrap anchorx="margin"/>
              </v:rect>
            </w:pict>
          </mc:Fallback>
        </mc:AlternateContent>
      </w:r>
      <w:r w:rsidRPr="008C254F">
        <w:tab/>
        <w:t>ACTUALMENTE OCUPAN CARGO DE JUNTA</w:t>
      </w:r>
    </w:p>
    <w:p w14:paraId="614CC81A" w14:textId="77777777" w:rsidR="008C254F" w:rsidRPr="008C254F" w:rsidRDefault="008C254F" w:rsidP="001B165C">
      <w:pPr>
        <w:shd w:val="clear" w:color="auto" w:fill="FFFFFF" w:themeFill="background1"/>
        <w:spacing w:after="0"/>
      </w:pPr>
      <w:r w:rsidRPr="008C254F">
        <w:rPr>
          <w:noProof/>
          <w:lang w:eastAsia="es-ES"/>
        </w:rPr>
        <w:lastRenderedPageBreak/>
        <w:drawing>
          <wp:inline distT="0" distB="0" distL="0" distR="0" wp14:anchorId="451A1018" wp14:editId="13E83FA3">
            <wp:extent cx="182880" cy="15875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pic:spPr>
                </pic:pic>
              </a:graphicData>
            </a:graphic>
          </wp:inline>
        </w:drawing>
      </w:r>
      <w:r w:rsidRPr="008C254F">
        <w:tab/>
        <w:t xml:space="preserve">HAN OCUPADO CARGO DE JUNTA (A partir de </w:t>
      </w:r>
      <w:r w:rsidR="006F6293">
        <w:t>aprobación turno obligatorio e</w:t>
      </w:r>
      <w:r w:rsidRPr="008C254F">
        <w:t>statutos.</w:t>
      </w:r>
    </w:p>
    <w:p w14:paraId="59A58960" w14:textId="77777777" w:rsidR="00720230" w:rsidRDefault="00720230"/>
    <w:p w14:paraId="3E941259" w14:textId="77777777" w:rsidR="00720230" w:rsidRPr="00720230" w:rsidRDefault="00720230">
      <w:pPr>
        <w:rPr>
          <w:rFonts w:ascii="Tahoma" w:hAnsi="Tahoma" w:cs="Tahoma"/>
        </w:rPr>
      </w:pPr>
      <w:r w:rsidRPr="00720230">
        <w:rPr>
          <w:rFonts w:ascii="Tahoma" w:hAnsi="Tahoma" w:cs="Tahoma"/>
        </w:rPr>
        <w:t>Se recogen a continuación los artículos de los estatutos y del Reglamento de Régimen Interno de la CONGDN, que hacen referencia al sistema de turno obligatorio de participación en Junta.</w:t>
      </w:r>
    </w:p>
    <w:p w14:paraId="5190BE71" w14:textId="77777777" w:rsidR="00AB15B3" w:rsidRPr="00720230" w:rsidRDefault="00AB15B3" w:rsidP="00AB15B3">
      <w:pPr>
        <w:pStyle w:val="CM15"/>
        <w:spacing w:after="120"/>
        <w:rPr>
          <w:rFonts w:ascii="Tahoma" w:hAnsi="Tahoma" w:cs="Tahoma"/>
          <w:b/>
          <w:bCs/>
        </w:rPr>
      </w:pPr>
      <w:r w:rsidRPr="00720230">
        <w:rPr>
          <w:rFonts w:ascii="Tahoma" w:hAnsi="Tahoma" w:cs="Tahoma"/>
          <w:b/>
          <w:bCs/>
        </w:rPr>
        <w:t>ESTATUTOS</w:t>
      </w:r>
    </w:p>
    <w:p w14:paraId="38E6D449" w14:textId="77777777" w:rsidR="00AB15B3" w:rsidRPr="00AB15B3" w:rsidRDefault="00AB15B3" w:rsidP="00AB15B3">
      <w:pPr>
        <w:pStyle w:val="CM15"/>
        <w:spacing w:after="120"/>
        <w:jc w:val="center"/>
        <w:rPr>
          <w:rFonts w:ascii="Tahoma" w:hAnsi="Tahoma" w:cs="Tahoma"/>
          <w:b/>
          <w:bCs/>
          <w:sz w:val="20"/>
          <w:szCs w:val="20"/>
        </w:rPr>
      </w:pPr>
      <w:r w:rsidRPr="00AB15B3">
        <w:rPr>
          <w:rFonts w:ascii="Tahoma" w:hAnsi="Tahoma" w:cs="Tahoma"/>
          <w:b/>
          <w:bCs/>
          <w:sz w:val="20"/>
          <w:szCs w:val="20"/>
        </w:rPr>
        <w:t>CAPÍTULO II: LA JUNTA DE GOBIERNO: COMPOSICIÓN, MIEMBROS Y MANDATO</w:t>
      </w:r>
    </w:p>
    <w:p w14:paraId="0A6AC931" w14:textId="77777777" w:rsidR="00AB15B3" w:rsidRPr="00AB15B3" w:rsidRDefault="00AB15B3" w:rsidP="00AB15B3">
      <w:pPr>
        <w:pStyle w:val="Default"/>
        <w:spacing w:after="120"/>
        <w:jc w:val="both"/>
        <w:rPr>
          <w:rFonts w:ascii="Tahoma" w:eastAsia="Times New Roman" w:hAnsi="Tahoma" w:cs="Tahoma"/>
          <w:bCs/>
          <w:iCs/>
          <w:color w:val="auto"/>
          <w:sz w:val="20"/>
          <w:szCs w:val="20"/>
          <w:lang w:val="es-ES_tradnl"/>
        </w:rPr>
      </w:pPr>
      <w:bookmarkStart w:id="0" w:name="articulo24"/>
      <w:r w:rsidRPr="00AB15B3">
        <w:rPr>
          <w:rFonts w:ascii="Tahoma" w:hAnsi="Tahoma" w:cs="Tahoma"/>
          <w:b/>
          <w:bCs/>
          <w:i/>
          <w:iCs/>
          <w:color w:val="auto"/>
          <w:sz w:val="20"/>
          <w:szCs w:val="20"/>
        </w:rPr>
        <w:t>Artículo 2</w:t>
      </w:r>
      <w:bookmarkEnd w:id="0"/>
      <w:r w:rsidRPr="00AB15B3">
        <w:rPr>
          <w:rFonts w:ascii="Tahoma" w:hAnsi="Tahoma" w:cs="Tahoma"/>
          <w:b/>
          <w:bCs/>
          <w:i/>
          <w:iCs/>
          <w:color w:val="auto"/>
          <w:sz w:val="20"/>
          <w:szCs w:val="20"/>
        </w:rPr>
        <w:t>3</w:t>
      </w:r>
      <w:r w:rsidRPr="00AB15B3">
        <w:rPr>
          <w:rFonts w:ascii="Tahoma" w:hAnsi="Tahoma" w:cs="Tahoma"/>
          <w:b/>
          <w:bCs/>
          <w:iCs/>
          <w:color w:val="auto"/>
          <w:sz w:val="20"/>
          <w:szCs w:val="20"/>
        </w:rPr>
        <w:t xml:space="preserve"> </w:t>
      </w:r>
      <w:r w:rsidRPr="00AB15B3">
        <w:rPr>
          <w:rFonts w:ascii="Tahoma" w:hAnsi="Tahoma" w:cs="Tahoma"/>
          <w:color w:val="auto"/>
          <w:sz w:val="20"/>
          <w:szCs w:val="20"/>
        </w:rPr>
        <w:t xml:space="preserve">– </w:t>
      </w:r>
      <w:r w:rsidRPr="00AB15B3">
        <w:rPr>
          <w:rFonts w:ascii="Tahoma" w:eastAsia="Times New Roman" w:hAnsi="Tahoma" w:cs="Tahoma"/>
          <w:bCs/>
          <w:iCs/>
          <w:color w:val="auto"/>
          <w:sz w:val="20"/>
          <w:szCs w:val="20"/>
          <w:lang w:val="es-ES_tradnl"/>
        </w:rPr>
        <w:t xml:space="preserve">La Asociación Coordinadora es gestionada y representada por la Junta de Gobierno, que está compuesta por un número de cargos no inferior a 7 (siete) ni superior </w:t>
      </w:r>
      <w:proofErr w:type="gramStart"/>
      <w:r w:rsidRPr="00AB15B3">
        <w:rPr>
          <w:rFonts w:ascii="Tahoma" w:eastAsia="Times New Roman" w:hAnsi="Tahoma" w:cs="Tahoma"/>
          <w:bCs/>
          <w:iCs/>
          <w:color w:val="auto"/>
          <w:sz w:val="20"/>
          <w:szCs w:val="20"/>
          <w:lang w:val="es-ES_tradnl"/>
        </w:rPr>
        <w:t>a  11</w:t>
      </w:r>
      <w:proofErr w:type="gramEnd"/>
      <w:r w:rsidRPr="00AB15B3">
        <w:rPr>
          <w:rFonts w:ascii="Tahoma" w:eastAsia="Times New Roman" w:hAnsi="Tahoma" w:cs="Tahoma"/>
          <w:bCs/>
          <w:iCs/>
          <w:color w:val="auto"/>
          <w:sz w:val="20"/>
          <w:szCs w:val="20"/>
          <w:lang w:val="es-ES_tradnl"/>
        </w:rPr>
        <w:t xml:space="preserve"> (once).</w:t>
      </w:r>
    </w:p>
    <w:p w14:paraId="3DB51A05" w14:textId="77777777" w:rsidR="00AB15B3" w:rsidRPr="00AB15B3" w:rsidRDefault="00AB15B3">
      <w:pPr>
        <w:rPr>
          <w:sz w:val="20"/>
          <w:szCs w:val="20"/>
          <w:lang w:val="es-ES_tradnl"/>
        </w:rPr>
      </w:pPr>
      <w:r w:rsidRPr="00AB15B3">
        <w:rPr>
          <w:sz w:val="20"/>
          <w:szCs w:val="20"/>
          <w:lang w:val="es-ES_tradnl"/>
        </w:rPr>
        <w:t xml:space="preserve"> </w:t>
      </w:r>
    </w:p>
    <w:p w14:paraId="67B3F4A6" w14:textId="77777777" w:rsidR="00AB15B3" w:rsidRPr="00AB15B3" w:rsidRDefault="00AB15B3" w:rsidP="00AB15B3">
      <w:pPr>
        <w:suppressAutoHyphens/>
        <w:spacing w:after="80" w:line="240" w:lineRule="auto"/>
        <w:jc w:val="both"/>
        <w:rPr>
          <w:rFonts w:ascii="Tahoma" w:eastAsia="Times New Roman" w:hAnsi="Tahoma" w:cs="Tahoma"/>
          <w:sz w:val="20"/>
          <w:szCs w:val="20"/>
          <w:lang w:eastAsia="es-ES"/>
        </w:rPr>
      </w:pPr>
      <w:bookmarkStart w:id="1" w:name="articulo25"/>
      <w:r w:rsidRPr="00AB15B3">
        <w:rPr>
          <w:rFonts w:ascii="Tahoma" w:eastAsia="Times New Roman" w:hAnsi="Tahoma" w:cs="Tahoma"/>
          <w:b/>
          <w:bCs/>
          <w:i/>
          <w:iCs/>
          <w:sz w:val="20"/>
          <w:szCs w:val="20"/>
          <w:lang w:val="es-ES_tradnl" w:eastAsia="ar-SA"/>
        </w:rPr>
        <w:t>Artículo 2</w:t>
      </w:r>
      <w:bookmarkEnd w:id="1"/>
      <w:r w:rsidRPr="00AB15B3">
        <w:rPr>
          <w:rFonts w:ascii="Tahoma" w:eastAsia="Times New Roman" w:hAnsi="Tahoma" w:cs="Tahoma"/>
          <w:b/>
          <w:bCs/>
          <w:i/>
          <w:iCs/>
          <w:sz w:val="20"/>
          <w:szCs w:val="20"/>
          <w:lang w:val="es-ES_tradnl" w:eastAsia="ar-SA"/>
        </w:rPr>
        <w:t xml:space="preserve">4 - </w:t>
      </w:r>
      <w:r w:rsidRPr="00AB15B3">
        <w:rPr>
          <w:rFonts w:ascii="Arial" w:eastAsia="Times New Roman" w:hAnsi="Arial" w:cs="Arial"/>
          <w:sz w:val="20"/>
          <w:szCs w:val="20"/>
          <w:lang w:eastAsia="es-ES"/>
        </w:rPr>
        <w:t xml:space="preserve">- </w:t>
      </w:r>
      <w:r w:rsidRPr="00AB15B3">
        <w:rPr>
          <w:rFonts w:ascii="Tahoma" w:eastAsia="Times New Roman" w:hAnsi="Tahoma" w:cs="Tahoma"/>
          <w:sz w:val="20"/>
          <w:szCs w:val="20"/>
          <w:lang w:eastAsia="es-ES"/>
        </w:rPr>
        <w:t xml:space="preserve">Elección de </w:t>
      </w:r>
      <w:proofErr w:type="gramStart"/>
      <w:r w:rsidRPr="00AB15B3">
        <w:rPr>
          <w:rFonts w:ascii="Tahoma" w:eastAsia="Times New Roman" w:hAnsi="Tahoma" w:cs="Tahoma"/>
          <w:sz w:val="20"/>
          <w:szCs w:val="20"/>
          <w:lang w:eastAsia="es-ES"/>
        </w:rPr>
        <w:t>las persona</w:t>
      </w:r>
      <w:proofErr w:type="gramEnd"/>
      <w:r w:rsidRPr="00AB15B3">
        <w:rPr>
          <w:rFonts w:ascii="Tahoma" w:eastAsia="Times New Roman" w:hAnsi="Tahoma" w:cs="Tahoma"/>
          <w:sz w:val="20"/>
          <w:szCs w:val="20"/>
          <w:lang w:eastAsia="es-ES"/>
        </w:rPr>
        <w:t xml:space="preserve"> a Junta de Gobierno. Los cargos de la Junta de Gobierno serán elegidos por votación secreta de la Asamblea General. Resultará elegida para cada puesto vacante la persona candidata que más votos haya obtenido. En caso de empate entre las personas más votadas, se repetirá la votación entre las candidaturas que hayan obtenido igual número de votos, pudiendo votarse únicamente a una de ellas.</w:t>
      </w:r>
    </w:p>
    <w:p w14:paraId="7DBD8567"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El procedimiento para la elección de las </w:t>
      </w:r>
      <w:proofErr w:type="gramStart"/>
      <w:r w:rsidRPr="00AB15B3">
        <w:rPr>
          <w:rFonts w:ascii="Tahoma" w:eastAsia="Times New Roman" w:hAnsi="Tahoma" w:cs="Tahoma"/>
          <w:sz w:val="20"/>
          <w:szCs w:val="20"/>
          <w:lang w:eastAsia="es-ES"/>
        </w:rPr>
        <w:t>candidaturas,</w:t>
      </w:r>
      <w:proofErr w:type="gramEnd"/>
      <w:r w:rsidRPr="00AB15B3">
        <w:rPr>
          <w:rFonts w:ascii="Tahoma" w:eastAsia="Times New Roman" w:hAnsi="Tahoma" w:cs="Tahoma"/>
          <w:sz w:val="20"/>
          <w:szCs w:val="20"/>
          <w:lang w:eastAsia="es-ES"/>
        </w:rPr>
        <w:t xml:space="preserve"> se establece reglamentariamente y de conformidad con las normas estatutarias que resulten aplicables. </w:t>
      </w:r>
    </w:p>
    <w:p w14:paraId="6AB3BF58"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Cuando no haya candidatas suficientes para alcanzar el número de cargos establecido como mínimo, la elección se realizará por el sistema de turno obligatorio, conforme a lo establecido en el Reglamento.</w:t>
      </w:r>
    </w:p>
    <w:p w14:paraId="0CC087C9"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Se promoverá la presentación de candidaturas que promuevan la representación equilibrada entre mujeres y hombres en el citado órgano de gobierno.</w:t>
      </w:r>
    </w:p>
    <w:p w14:paraId="5125E450" w14:textId="77777777" w:rsidR="00AB15B3" w:rsidRPr="00AB15B3" w:rsidRDefault="00AB15B3" w:rsidP="00AB15B3">
      <w:pPr>
        <w:widowControl w:val="0"/>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Las personas que presenten su candidatura para ejercer algún cargo de representación en Junta de Gobierno no podrán ser elegibles si incurren en alguna de las siguientes incompatibilidades o circunstancias: </w:t>
      </w:r>
    </w:p>
    <w:p w14:paraId="35B4B70A"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Ostentar cargo de libre designación en cualquier Administración o entidad pública o ser cargo electo con </w:t>
      </w:r>
      <w:proofErr w:type="gramStart"/>
      <w:r w:rsidRPr="00AB15B3">
        <w:rPr>
          <w:rFonts w:ascii="Tahoma" w:eastAsia="Times New Roman" w:hAnsi="Tahoma" w:cs="Tahoma"/>
          <w:sz w:val="20"/>
          <w:szCs w:val="20"/>
          <w:lang w:eastAsia="es-ES"/>
        </w:rPr>
        <w:t>responsabilidad  directa</w:t>
      </w:r>
      <w:proofErr w:type="gramEnd"/>
      <w:r w:rsidRPr="00AB15B3">
        <w:rPr>
          <w:rFonts w:ascii="Tahoma" w:eastAsia="Times New Roman" w:hAnsi="Tahoma" w:cs="Tahoma"/>
          <w:sz w:val="20"/>
          <w:szCs w:val="20"/>
          <w:lang w:eastAsia="es-ES"/>
        </w:rPr>
        <w:t xml:space="preserve"> o indirecta en materia de cooperación y educación para el desarrollo.</w:t>
      </w:r>
    </w:p>
    <w:p w14:paraId="70DEDCA3"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 Personal técnico de cualquier Administración o entidad pública con responsabilidad en materia de cooperación y educación para el desarrollo.</w:t>
      </w:r>
    </w:p>
    <w:p w14:paraId="30C34989"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Ostentar un cargo público de representación en sindicatos, organizaciones empresariales, partidos políticos. </w:t>
      </w:r>
    </w:p>
    <w:p w14:paraId="4EE8CB09"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Ser titular de un contrato laboral vigente con la Secretaría Técnica de la Asociación Coordinadora.</w:t>
      </w:r>
    </w:p>
    <w:p w14:paraId="53C1EFEF" w14:textId="77777777" w:rsidR="00AB15B3" w:rsidRPr="00AB15B3" w:rsidRDefault="00AB15B3" w:rsidP="00AB15B3">
      <w:pPr>
        <w:widowControl w:val="0"/>
        <w:numPr>
          <w:ilvl w:val="0"/>
          <w:numId w:val="1"/>
        </w:numPr>
        <w:tabs>
          <w:tab w:val="left" w:pos="568"/>
        </w:tabs>
        <w:suppressAutoHyphens/>
        <w:autoSpaceDE w:val="0"/>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 xml:space="preserve">No podrán optar a la Presidencia de la Asociación Coordinadora aquellas personas que estén ejerciendo la misma o similar función en su propia organización. </w:t>
      </w:r>
    </w:p>
    <w:p w14:paraId="521E9198" w14:textId="77777777" w:rsidR="00AB15B3" w:rsidRPr="00AB15B3" w:rsidRDefault="00AB15B3" w:rsidP="00AB15B3">
      <w:pPr>
        <w:suppressAutoHyphens/>
        <w:spacing w:after="120" w:line="240" w:lineRule="auto"/>
        <w:jc w:val="both"/>
        <w:rPr>
          <w:rFonts w:ascii="Tahoma" w:eastAsia="Times New Roman" w:hAnsi="Tahoma" w:cs="Tahoma"/>
          <w:sz w:val="20"/>
          <w:szCs w:val="20"/>
          <w:lang w:eastAsia="es-ES"/>
        </w:rPr>
      </w:pPr>
      <w:r w:rsidRPr="00AB15B3">
        <w:rPr>
          <w:rFonts w:ascii="Tahoma" w:eastAsia="Times New Roman" w:hAnsi="Tahoma" w:cs="Tahoma"/>
          <w:sz w:val="20"/>
          <w:szCs w:val="20"/>
          <w:lang w:eastAsia="es-ES"/>
        </w:rPr>
        <w:t>No podrán ser miembros de la Junta dos o más personas de la misma organización asociada.</w:t>
      </w:r>
    </w:p>
    <w:p w14:paraId="79C45207" w14:textId="77777777" w:rsidR="00AB15B3" w:rsidRDefault="00AB15B3">
      <w:pPr>
        <w:rPr>
          <w:rFonts w:ascii="Tahoma" w:hAnsi="Tahoma" w:cs="Tahoma"/>
          <w:b/>
        </w:rPr>
      </w:pPr>
    </w:p>
    <w:p w14:paraId="7B8BC043" w14:textId="77777777" w:rsidR="00AB15B3" w:rsidRPr="00720230" w:rsidRDefault="00AB15B3">
      <w:pPr>
        <w:rPr>
          <w:rFonts w:ascii="Tahoma" w:hAnsi="Tahoma" w:cs="Tahoma"/>
          <w:b/>
          <w:sz w:val="24"/>
          <w:szCs w:val="24"/>
        </w:rPr>
      </w:pPr>
      <w:r w:rsidRPr="00720230">
        <w:rPr>
          <w:rFonts w:ascii="Tahoma" w:hAnsi="Tahoma" w:cs="Tahoma"/>
          <w:b/>
          <w:sz w:val="24"/>
          <w:szCs w:val="24"/>
        </w:rPr>
        <w:t>REGLAMENTO DE RÉGIMEN INTERNO DE LA COORDINADORA DE ONGD DE NAVARRA</w:t>
      </w:r>
    </w:p>
    <w:p w14:paraId="3B5BD5EF" w14:textId="77777777" w:rsidR="00AB15B3" w:rsidRPr="00AB15B3" w:rsidRDefault="00AB15B3" w:rsidP="00AB15B3">
      <w:pPr>
        <w:numPr>
          <w:ilvl w:val="1"/>
          <w:numId w:val="0"/>
        </w:numPr>
        <w:tabs>
          <w:tab w:val="left" w:pos="0"/>
        </w:tabs>
        <w:suppressAutoHyphens/>
        <w:spacing w:after="120" w:line="240" w:lineRule="exact"/>
        <w:jc w:val="both"/>
        <w:outlineLvl w:val="1"/>
        <w:rPr>
          <w:rFonts w:ascii="Tahoma" w:eastAsia="Times New Roman" w:hAnsi="Tahoma" w:cs="Tahoma"/>
          <w:b/>
          <w:bCs/>
          <w:i/>
          <w:iCs/>
          <w:sz w:val="20"/>
          <w:szCs w:val="28"/>
          <w:lang w:val="es-ES_tradnl" w:eastAsia="ar-SA"/>
        </w:rPr>
      </w:pPr>
      <w:r w:rsidRPr="00AB15B3">
        <w:rPr>
          <w:rFonts w:ascii="Tahoma" w:eastAsia="Times New Roman" w:hAnsi="Tahoma" w:cs="Tahoma"/>
          <w:b/>
          <w:bCs/>
          <w:iCs/>
          <w:sz w:val="20"/>
          <w:szCs w:val="28"/>
          <w:lang w:val="es-ES_tradnl" w:eastAsia="ar-SA"/>
        </w:rPr>
        <w:t>Artículo 7</w:t>
      </w:r>
      <w:r w:rsidRPr="00AB15B3">
        <w:rPr>
          <w:rFonts w:ascii="Tahoma" w:eastAsia="Times New Roman" w:hAnsi="Tahoma" w:cs="Tahoma"/>
          <w:b/>
          <w:bCs/>
          <w:i/>
          <w:iCs/>
          <w:sz w:val="20"/>
          <w:szCs w:val="28"/>
          <w:lang w:val="es-ES_tradnl" w:eastAsia="ar-SA"/>
        </w:rPr>
        <w:t>. Procedimiento para la elección de la Junta de Gobierno.</w:t>
      </w:r>
    </w:p>
    <w:p w14:paraId="4D2AF496" w14:textId="77777777" w:rsidR="00AB15B3" w:rsidRPr="00AB15B3" w:rsidRDefault="00AB15B3" w:rsidP="00AB15B3">
      <w:pPr>
        <w:numPr>
          <w:ilvl w:val="1"/>
          <w:numId w:val="2"/>
        </w:numPr>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 xml:space="preserve">El sistema de elección de la Junta será por elección de candidaturas voluntarias. Se complementa con un sistema de turno rotatorio y obligatorio para todas las ONGD socias, </w:t>
      </w:r>
      <w:r w:rsidRPr="00AB15B3">
        <w:rPr>
          <w:rFonts w:ascii="Tahoma" w:eastAsia="Times New Roman" w:hAnsi="Tahoma" w:cs="Tahoma"/>
          <w:bCs/>
          <w:sz w:val="20"/>
          <w:szCs w:val="24"/>
          <w:lang w:eastAsia="ar-SA"/>
        </w:rPr>
        <w:lastRenderedPageBreak/>
        <w:t>que irá cubriendo las vacantes que vayan quedando en cada renovación de Junta de Gobierno.</w:t>
      </w:r>
    </w:p>
    <w:p w14:paraId="03F5F244"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Requisitos preliminares.</w:t>
      </w:r>
    </w:p>
    <w:p w14:paraId="0D5BD108"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No podrán ser miembros de la Junta de Gobierno dos o más personas procedentes de una misma organización.</w:t>
      </w:r>
    </w:p>
    <w:p w14:paraId="166EC779"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La composición de la Junta de Gobierno responderá al objetivo de garantizar la participación equilibrada de mujeres y hombres en la toma de decisiones, de tal forma que procurará que las personas que formen la Junta de Gobierno no superen el sesenta por ciento de cada sexo.</w:t>
      </w:r>
    </w:p>
    <w:p w14:paraId="32E71CD6"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Cualquier organización asociada de la Coordinadora puede presentar una candidatura a la Junta de Gobierno, siempre que no incurra en alguna de las causas de incompatibilidad que se recogen en el </w:t>
      </w:r>
      <w:r w:rsidRPr="00AB15B3">
        <w:rPr>
          <w:rFonts w:ascii="Tahoma" w:eastAsia="Times New Roman" w:hAnsi="Tahoma" w:cs="Tahoma"/>
          <w:i/>
          <w:sz w:val="20"/>
          <w:szCs w:val="20"/>
          <w:u w:val="single"/>
          <w:lang w:val="es-ES_tradnl" w:eastAsia="ar-SA"/>
        </w:rPr>
        <w:t>artículo 25 de los Estatutos</w:t>
      </w:r>
      <w:r w:rsidRPr="00AB15B3">
        <w:rPr>
          <w:rFonts w:ascii="Tahoma" w:eastAsia="Times New Roman" w:hAnsi="Tahoma" w:cs="Tahoma"/>
          <w:sz w:val="20"/>
          <w:szCs w:val="20"/>
          <w:u w:val="single"/>
          <w:lang w:val="es-ES_tradnl" w:eastAsia="ar-SA"/>
        </w:rPr>
        <w:t>.</w:t>
      </w:r>
      <w:r w:rsidRPr="00AB15B3">
        <w:rPr>
          <w:rFonts w:ascii="Tahoma" w:eastAsia="Times New Roman" w:hAnsi="Tahoma" w:cs="Tahoma"/>
          <w:sz w:val="20"/>
          <w:szCs w:val="20"/>
          <w:lang w:val="es-ES_tradnl" w:eastAsia="ar-SA"/>
        </w:rPr>
        <w:t xml:space="preserve"> </w:t>
      </w:r>
    </w:p>
    <w:p w14:paraId="674A1A34" w14:textId="77777777" w:rsidR="00AB15B3" w:rsidRPr="00AB15B3" w:rsidRDefault="00AB15B3" w:rsidP="00AB15B3">
      <w:pPr>
        <w:numPr>
          <w:ilvl w:val="0"/>
          <w:numId w:val="4"/>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Cada candidatura contendrá el nombre de la persona candidata y el cargo que ocupa en la organización de la que procede, acompañada por un breve historial profesional de la persona candidata y una breve reseña explicativa de la entidad de procedencia. La presentación de las candidaturas se realizará en la Secretaría Técnica de la Coordinadora en los plazos indicados en el parágrafo siguiente.</w:t>
      </w:r>
    </w:p>
    <w:p w14:paraId="20DC1C47" w14:textId="77777777" w:rsidR="00AB15B3" w:rsidRPr="00AB15B3" w:rsidRDefault="00AB15B3" w:rsidP="00AB15B3">
      <w:pPr>
        <w:numPr>
          <w:ilvl w:val="0"/>
          <w:numId w:val="4"/>
        </w:numPr>
        <w:tabs>
          <w:tab w:val="left" w:pos="1068"/>
        </w:tabs>
        <w:suppressAutoHyphens/>
        <w:spacing w:after="80" w:line="240" w:lineRule="auto"/>
        <w:jc w:val="both"/>
        <w:rPr>
          <w:rFonts w:ascii="Tahoma" w:eastAsia="Times New Roman" w:hAnsi="Tahoma" w:cs="Tahoma"/>
          <w:bCs/>
          <w:sz w:val="20"/>
          <w:szCs w:val="20"/>
          <w:lang w:val="es-ES_tradnl" w:eastAsia="ar-SA"/>
        </w:rPr>
      </w:pPr>
      <w:r w:rsidRPr="00AB15B3">
        <w:rPr>
          <w:rFonts w:ascii="Tahoma" w:eastAsia="Times New Roman" w:hAnsi="Tahoma" w:cs="Tahoma"/>
          <w:sz w:val="20"/>
          <w:szCs w:val="20"/>
          <w:lang w:val="es-ES_tradnl" w:eastAsia="ar-SA"/>
        </w:rPr>
        <w:t>La Junta de</w:t>
      </w:r>
      <w:r w:rsidRPr="00AB15B3">
        <w:rPr>
          <w:rFonts w:ascii="Tahoma" w:eastAsia="Times New Roman" w:hAnsi="Tahoma" w:cs="Tahoma"/>
          <w:bCs/>
          <w:sz w:val="20"/>
          <w:szCs w:val="20"/>
          <w:lang w:val="es-ES_tradnl" w:eastAsia="ar-SA"/>
        </w:rPr>
        <w:t xml:space="preserve"> Gobierno examinará las candidaturas presentadas antes de la fecha de celebración de la Asamblea, con el fin de velar por el cumplimiento de los requisitos y procedimiento establecidos al respecto.</w:t>
      </w:r>
    </w:p>
    <w:p w14:paraId="37358C09" w14:textId="77777777" w:rsidR="00AB15B3" w:rsidRPr="00AB15B3" w:rsidRDefault="00AB15B3" w:rsidP="00AB15B3">
      <w:pPr>
        <w:suppressAutoHyphens/>
        <w:spacing w:after="0" w:line="240" w:lineRule="auto"/>
        <w:jc w:val="both"/>
        <w:rPr>
          <w:rFonts w:ascii="Tahoma" w:eastAsia="Times New Roman" w:hAnsi="Tahoma" w:cs="Tahoma"/>
          <w:sz w:val="20"/>
          <w:szCs w:val="20"/>
          <w:lang w:val="es-ES_tradnl" w:eastAsia="ar-SA"/>
        </w:rPr>
      </w:pPr>
    </w:p>
    <w:p w14:paraId="1C4A109C"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 xml:space="preserve">Plazos. </w:t>
      </w:r>
    </w:p>
    <w:p w14:paraId="606BF441" w14:textId="77777777" w:rsidR="00AB15B3" w:rsidRPr="00AB15B3" w:rsidRDefault="00AB15B3" w:rsidP="00AB15B3">
      <w:pPr>
        <w:tabs>
          <w:tab w:val="num" w:pos="0"/>
          <w:tab w:val="left" w:pos="360"/>
        </w:tabs>
        <w:suppressAutoHyphens/>
        <w:autoSpaceDE w:val="0"/>
        <w:spacing w:after="120" w:line="240" w:lineRule="auto"/>
        <w:ind w:left="360"/>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La apertura del plazo de recepción de candidaturas a la Junta de Gobierno se enviará a todas las organizaciones asociadas, junto con la convocatoria de la Asamblea General,</w:t>
      </w:r>
      <w:r w:rsidRPr="00AB15B3">
        <w:rPr>
          <w:rFonts w:ascii="Tahoma" w:eastAsia="Times New Roman" w:hAnsi="Tahoma" w:cs="Tahoma"/>
          <w:bCs/>
          <w:color w:val="0000FF"/>
          <w:sz w:val="20"/>
          <w:szCs w:val="24"/>
          <w:lang w:eastAsia="ar-SA"/>
        </w:rPr>
        <w:t xml:space="preserve"> </w:t>
      </w:r>
      <w:r w:rsidRPr="00AB15B3">
        <w:rPr>
          <w:rFonts w:ascii="Tahoma" w:eastAsia="Times New Roman" w:hAnsi="Tahoma" w:cs="Tahoma"/>
          <w:bCs/>
          <w:sz w:val="20"/>
          <w:szCs w:val="24"/>
          <w:lang w:eastAsia="ar-SA"/>
        </w:rPr>
        <w:t>al menos 30 días naturales antes de la asamblea y terminará 24 horas antes del inicio de la asamblea.</w:t>
      </w:r>
    </w:p>
    <w:p w14:paraId="28865BAC"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4"/>
          <w:lang w:eastAsia="ar-SA"/>
        </w:rPr>
      </w:pPr>
      <w:r w:rsidRPr="00AB15B3">
        <w:rPr>
          <w:rFonts w:ascii="Tahoma" w:eastAsia="Times New Roman" w:hAnsi="Tahoma" w:cs="Tahoma"/>
          <w:bCs/>
          <w:sz w:val="20"/>
          <w:szCs w:val="24"/>
          <w:lang w:eastAsia="ar-SA"/>
        </w:rPr>
        <w:t>Elección de las personas que forman parte de la Junta de Gobierno.</w:t>
      </w:r>
    </w:p>
    <w:p w14:paraId="4577AB34"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Constituida formalmente la Asamblea General, y llegado el punto de elección de componentes de la Junta de Gobierno, será leída, por la persona que ejerza la Moderación de la Mesa de </w:t>
      </w:r>
      <w:proofErr w:type="gramStart"/>
      <w:r w:rsidRPr="00AB15B3">
        <w:rPr>
          <w:rFonts w:ascii="Tahoma" w:eastAsia="Times New Roman" w:hAnsi="Tahoma" w:cs="Tahoma"/>
          <w:sz w:val="20"/>
          <w:szCs w:val="20"/>
          <w:lang w:val="es-ES_tradnl" w:eastAsia="ar-SA"/>
        </w:rPr>
        <w:t>la misma</w:t>
      </w:r>
      <w:proofErr w:type="gramEnd"/>
      <w:r w:rsidRPr="00AB15B3">
        <w:rPr>
          <w:rFonts w:ascii="Tahoma" w:eastAsia="Times New Roman" w:hAnsi="Tahoma" w:cs="Tahoma"/>
          <w:sz w:val="20"/>
          <w:szCs w:val="20"/>
          <w:lang w:val="es-ES_tradnl" w:eastAsia="ar-SA"/>
        </w:rPr>
        <w:t>.</w:t>
      </w:r>
    </w:p>
    <w:p w14:paraId="1AEFBBF1"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 Cada organización asociada de la Asamblea General con derecho a voto podrá votar a un número de personas candidatas igual o inferior al número de vacantes de libre elección.</w:t>
      </w:r>
    </w:p>
    <w:p w14:paraId="7A09BC0D" w14:textId="77777777" w:rsidR="00AB15B3" w:rsidRPr="00AB15B3" w:rsidRDefault="00AB15B3" w:rsidP="00AB15B3">
      <w:pPr>
        <w:numPr>
          <w:ilvl w:val="0"/>
          <w:numId w:val="3"/>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Resultarán elegidas las personas candidatas que más votos hayan obtenido. En caso de empate entre las personas más votadas, se repetirá la votación entre las candidaturas que hayan obtenido igual número de votos, pudiendo votarse únicamente a una de ellas. </w:t>
      </w:r>
    </w:p>
    <w:p w14:paraId="62804511" w14:textId="77777777" w:rsidR="00AB15B3" w:rsidRPr="00AB15B3" w:rsidRDefault="00AB15B3" w:rsidP="00AB15B3">
      <w:pPr>
        <w:numPr>
          <w:ilvl w:val="0"/>
          <w:numId w:val="3"/>
        </w:numPr>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En el caso de que alguno de los puestos vacantes de la Junta de Gobierno quede sin cubrir por ausencia de candidaturas al mismo, este se cubrirá por el sistema de turno rotatorio y obligatorio.</w:t>
      </w:r>
    </w:p>
    <w:p w14:paraId="6DE6913D"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Todas las votaciones serán secretas.</w:t>
      </w:r>
    </w:p>
    <w:p w14:paraId="415EB8DC" w14:textId="77777777" w:rsidR="00AB15B3" w:rsidRPr="00AB15B3" w:rsidRDefault="00AB15B3" w:rsidP="00AB15B3">
      <w:pPr>
        <w:suppressAutoHyphens/>
        <w:spacing w:after="80" w:line="240" w:lineRule="auto"/>
        <w:ind w:left="1068"/>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Terminado el escrutinio, los resultados de las votaciones serán proclamados por la persona que ejerza la Presidencia de la Mesa ante la Asamblea General.</w:t>
      </w:r>
    </w:p>
    <w:p w14:paraId="69E6B8BF" w14:textId="77777777" w:rsidR="00AB15B3" w:rsidRPr="00AB15B3" w:rsidRDefault="00AB15B3" w:rsidP="00AB15B3">
      <w:pPr>
        <w:numPr>
          <w:ilvl w:val="0"/>
          <w:numId w:val="3"/>
        </w:numPr>
        <w:tabs>
          <w:tab w:val="left" w:pos="1068"/>
        </w:tabs>
        <w:suppressAutoHyphens/>
        <w:spacing w:after="80" w:line="240" w:lineRule="auto"/>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La Junta de Gobierno, en su primera reunión tras la celebración de la Asamblea General en la que hayan sido elegidos los miembros, designara de entre éstos, los distintos cargos. </w:t>
      </w:r>
    </w:p>
    <w:p w14:paraId="534A55A5" w14:textId="77777777" w:rsidR="00AB15B3" w:rsidRPr="00AB15B3" w:rsidRDefault="00AB15B3" w:rsidP="00AB15B3">
      <w:pPr>
        <w:suppressAutoHyphens/>
        <w:autoSpaceDE w:val="0"/>
        <w:autoSpaceDN w:val="0"/>
        <w:adjustRightInd w:val="0"/>
        <w:spacing w:after="0" w:line="240" w:lineRule="auto"/>
        <w:ind w:left="1134" w:hanging="426"/>
        <w:rPr>
          <w:rFonts w:ascii="Tahoma" w:eastAsia="Times New Roman" w:hAnsi="Tahoma" w:cs="Tahoma"/>
          <w:sz w:val="20"/>
          <w:szCs w:val="20"/>
          <w:lang w:val="es-ES_tradnl" w:eastAsia="ar-SA"/>
        </w:rPr>
      </w:pPr>
    </w:p>
    <w:p w14:paraId="65C4881C" w14:textId="77777777" w:rsidR="00AB15B3" w:rsidRPr="00AB15B3" w:rsidRDefault="00AB15B3" w:rsidP="00AB15B3">
      <w:pPr>
        <w:suppressAutoHyphens/>
        <w:autoSpaceDE w:val="0"/>
        <w:autoSpaceDN w:val="0"/>
        <w:adjustRightInd w:val="0"/>
        <w:spacing w:after="0" w:line="240" w:lineRule="auto"/>
        <w:ind w:left="708" w:firstLine="285"/>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 xml:space="preserve">Si quedase vacante algún cargo de Junta ésta determinará, de entre sus miembros, quién </w:t>
      </w:r>
      <w:proofErr w:type="gramStart"/>
      <w:r w:rsidRPr="00AB15B3">
        <w:rPr>
          <w:rFonts w:ascii="Tahoma" w:eastAsia="Times New Roman" w:hAnsi="Tahoma" w:cs="Tahoma"/>
          <w:sz w:val="20"/>
          <w:szCs w:val="20"/>
          <w:lang w:val="es-ES_tradnl" w:eastAsia="ar-SA"/>
        </w:rPr>
        <w:t>cubre  dicha</w:t>
      </w:r>
      <w:proofErr w:type="gramEnd"/>
      <w:r w:rsidRPr="00AB15B3">
        <w:rPr>
          <w:rFonts w:ascii="Tahoma" w:eastAsia="Times New Roman" w:hAnsi="Tahoma" w:cs="Tahoma"/>
          <w:sz w:val="20"/>
          <w:szCs w:val="20"/>
          <w:lang w:val="es-ES_tradnl" w:eastAsia="ar-SA"/>
        </w:rPr>
        <w:t xml:space="preserve"> vacante. </w:t>
      </w:r>
    </w:p>
    <w:p w14:paraId="3FA68CF6" w14:textId="77777777" w:rsidR="00AB15B3" w:rsidRPr="00AB15B3" w:rsidRDefault="00AB15B3" w:rsidP="00AB15B3">
      <w:pPr>
        <w:suppressAutoHyphens/>
        <w:autoSpaceDE w:val="0"/>
        <w:autoSpaceDN w:val="0"/>
        <w:adjustRightInd w:val="0"/>
        <w:spacing w:after="0" w:line="240" w:lineRule="auto"/>
        <w:ind w:left="285" w:firstLine="708"/>
        <w:rPr>
          <w:rFonts w:ascii="Tahoma" w:eastAsia="Times New Roman" w:hAnsi="Tahoma" w:cs="Tahoma"/>
          <w:sz w:val="20"/>
          <w:szCs w:val="20"/>
          <w:lang w:val="es-ES_tradnl" w:eastAsia="ar-SA"/>
        </w:rPr>
      </w:pPr>
      <w:r w:rsidRPr="00AB15B3">
        <w:rPr>
          <w:rFonts w:ascii="Tahoma" w:eastAsia="Times New Roman" w:hAnsi="Tahoma" w:cs="Tahoma"/>
          <w:sz w:val="20"/>
          <w:szCs w:val="20"/>
          <w:lang w:val="es-ES_tradnl" w:eastAsia="ar-SA"/>
        </w:rPr>
        <w:t>Cada miembro de Junta no podrá ocupar más de dos cargos en la misma.</w:t>
      </w:r>
    </w:p>
    <w:p w14:paraId="737A9DB1" w14:textId="77777777" w:rsidR="00AB15B3" w:rsidRPr="00AB15B3" w:rsidRDefault="00AB15B3" w:rsidP="00AB15B3">
      <w:pPr>
        <w:suppressAutoHyphens/>
        <w:spacing w:after="80" w:line="240" w:lineRule="auto"/>
        <w:ind w:left="1068"/>
        <w:jc w:val="both"/>
        <w:rPr>
          <w:rFonts w:ascii="Tahoma" w:eastAsia="Times New Roman" w:hAnsi="Tahoma" w:cs="Tahoma"/>
          <w:sz w:val="20"/>
          <w:szCs w:val="20"/>
          <w:lang w:val="es-ES_tradnl" w:eastAsia="ar-SA"/>
        </w:rPr>
      </w:pPr>
    </w:p>
    <w:p w14:paraId="420097D2" w14:textId="77777777" w:rsidR="00AB15B3" w:rsidRPr="00AB15B3" w:rsidRDefault="00AB15B3" w:rsidP="00AB15B3">
      <w:pPr>
        <w:numPr>
          <w:ilvl w:val="1"/>
          <w:numId w:val="2"/>
        </w:numPr>
        <w:tabs>
          <w:tab w:val="left" w:pos="417"/>
        </w:tabs>
        <w:suppressAutoHyphens/>
        <w:spacing w:after="120" w:line="240" w:lineRule="auto"/>
        <w:jc w:val="both"/>
        <w:outlineLvl w:val="0"/>
        <w:rPr>
          <w:rFonts w:ascii="Tahoma" w:eastAsia="Times New Roman" w:hAnsi="Tahoma" w:cs="Tahoma"/>
          <w:bCs/>
          <w:sz w:val="20"/>
          <w:szCs w:val="20"/>
          <w:lang w:eastAsia="ar-SA"/>
        </w:rPr>
      </w:pPr>
      <w:r w:rsidRPr="00AB15B3">
        <w:rPr>
          <w:rFonts w:ascii="Tahoma" w:eastAsia="Times New Roman" w:hAnsi="Tahoma" w:cs="Tahoma"/>
          <w:bCs/>
          <w:sz w:val="20"/>
          <w:szCs w:val="20"/>
          <w:lang w:eastAsia="ar-SA"/>
        </w:rPr>
        <w:t>Sistema de turno obligatorio de participación en Junta:</w:t>
      </w:r>
    </w:p>
    <w:p w14:paraId="2BCD2B55" w14:textId="77777777" w:rsidR="00AB15B3" w:rsidRPr="00AB15B3" w:rsidRDefault="00AB15B3" w:rsidP="00396CCD">
      <w:pPr>
        <w:suppressAutoHyphens/>
        <w:spacing w:after="120" w:line="240" w:lineRule="auto"/>
        <w:ind w:firstLine="417"/>
        <w:rPr>
          <w:rFonts w:ascii="Tahoma" w:eastAsia="Times New Roman" w:hAnsi="Tahoma" w:cs="Tahoma"/>
          <w:sz w:val="20"/>
          <w:szCs w:val="20"/>
          <w:lang w:eastAsia="ar-SA"/>
        </w:rPr>
      </w:pPr>
      <w:r w:rsidRPr="00AB15B3">
        <w:rPr>
          <w:rFonts w:ascii="Tahoma" w:eastAsia="Times New Roman" w:hAnsi="Tahoma" w:cs="Tahoma"/>
          <w:sz w:val="20"/>
          <w:szCs w:val="20"/>
          <w:lang w:eastAsia="ar-SA"/>
        </w:rPr>
        <w:lastRenderedPageBreak/>
        <w:t>El turno de designación de ONGD para Junta Directiva se nutre de las listas y criterios siguientes:</w:t>
      </w:r>
    </w:p>
    <w:p w14:paraId="79041FC3" w14:textId="77777777" w:rsidR="00AB15B3" w:rsidRPr="00AB15B3" w:rsidRDefault="00AB15B3" w:rsidP="00396CCD">
      <w:pPr>
        <w:numPr>
          <w:ilvl w:val="0"/>
          <w:numId w:val="5"/>
        </w:numPr>
        <w:suppressAutoHyphens/>
        <w:spacing w:after="120" w:line="240" w:lineRule="auto"/>
        <w:rPr>
          <w:rFonts w:ascii="Tahoma" w:eastAsia="Times New Roman" w:hAnsi="Tahoma" w:cs="Tahoma"/>
          <w:sz w:val="20"/>
          <w:szCs w:val="20"/>
          <w:lang w:eastAsia="ar-SA"/>
        </w:rPr>
      </w:pPr>
      <w:r w:rsidRPr="00AB15B3">
        <w:rPr>
          <w:rFonts w:ascii="Tahoma" w:eastAsia="Times New Roman" w:hAnsi="Tahoma" w:cs="Tahoma"/>
          <w:sz w:val="20"/>
          <w:szCs w:val="20"/>
          <w:lang w:eastAsia="ar-SA"/>
        </w:rPr>
        <w:t xml:space="preserve">ONGD que ya han pertenecido a Junta en los últimos 15 años, por orden de antigüedad (fecha: último año de participación en la Junta) y por el de número de años que ha participado en la Junta (histórico) aplicado en sentido inverso </w:t>
      </w:r>
    </w:p>
    <w:p w14:paraId="2E436B69" w14:textId="77777777" w:rsidR="00AB15B3" w:rsidRPr="00AB15B3" w:rsidRDefault="00AB15B3" w:rsidP="00396CCD">
      <w:pPr>
        <w:numPr>
          <w:ilvl w:val="0"/>
          <w:numId w:val="5"/>
        </w:numPr>
        <w:suppressAutoHyphens/>
        <w:spacing w:after="120" w:line="240" w:lineRule="exact"/>
        <w:jc w:val="both"/>
        <w:rPr>
          <w:rFonts w:ascii="Tahoma" w:eastAsia="Times New Roman" w:hAnsi="Tahoma" w:cs="Tahoma"/>
          <w:sz w:val="20"/>
          <w:szCs w:val="20"/>
          <w:lang w:val="es-ES_tradnl" w:eastAsia="ar-SA"/>
        </w:rPr>
      </w:pPr>
      <w:r w:rsidRPr="00AB15B3">
        <w:rPr>
          <w:rFonts w:ascii="Tahoma" w:eastAsia="Times New Roman" w:hAnsi="Tahoma" w:cs="Tahoma"/>
          <w:sz w:val="20"/>
          <w:szCs w:val="20"/>
          <w:lang w:eastAsia="ar-SA"/>
        </w:rPr>
        <w:t>ONGD que no han participado en Junta, por orden de antigüedad en la CONGDN y alfabético (nombre sin fórmula jurídica).</w:t>
      </w:r>
    </w:p>
    <w:p w14:paraId="6B7C6073" w14:textId="77777777" w:rsidR="00AB15B3" w:rsidRPr="00AB15B3" w:rsidRDefault="00AB15B3" w:rsidP="00396CCD">
      <w:pPr>
        <w:tabs>
          <w:tab w:val="num" w:pos="0"/>
          <w:tab w:val="left" w:pos="360"/>
        </w:tabs>
        <w:suppressAutoHyphens/>
        <w:autoSpaceDE w:val="0"/>
        <w:spacing w:after="120" w:line="240" w:lineRule="auto"/>
        <w:ind w:left="360"/>
        <w:jc w:val="both"/>
        <w:outlineLvl w:val="0"/>
        <w:rPr>
          <w:rFonts w:ascii="Tahoma" w:eastAsia="Times New Roman" w:hAnsi="Tahoma" w:cs="Tahoma"/>
          <w:sz w:val="20"/>
          <w:szCs w:val="20"/>
          <w:lang w:val="es-ES_tradnl" w:eastAsia="ar-SA"/>
        </w:rPr>
      </w:pPr>
      <w:r w:rsidRPr="00396CCD">
        <w:rPr>
          <w:rFonts w:ascii="Tahoma" w:eastAsia="Times New Roman" w:hAnsi="Tahoma" w:cs="Tahoma"/>
          <w:bCs/>
          <w:sz w:val="20"/>
          <w:szCs w:val="24"/>
          <w:lang w:eastAsia="ar-SA"/>
        </w:rPr>
        <w:t>La composición de la Junta que se designe debe tener un número equilibrado de ONGD de cada lista. En caso de requerir designación de un número impar de ONGD, esta última se designará</w:t>
      </w:r>
      <w:r w:rsidRPr="00AB15B3">
        <w:rPr>
          <w:rFonts w:ascii="Tahoma" w:eastAsia="Times New Roman" w:hAnsi="Tahoma" w:cs="Tahoma"/>
          <w:sz w:val="20"/>
          <w:szCs w:val="20"/>
          <w:lang w:val="es-ES_tradnl" w:eastAsia="ar-SA"/>
        </w:rPr>
        <w:t xml:space="preserve"> de la </w:t>
      </w:r>
      <w:r w:rsidRPr="00396CCD">
        <w:rPr>
          <w:rFonts w:ascii="Tahoma" w:eastAsia="Times New Roman" w:hAnsi="Tahoma" w:cs="Tahoma"/>
          <w:bCs/>
          <w:sz w:val="20"/>
          <w:szCs w:val="24"/>
          <w:lang w:eastAsia="ar-SA"/>
        </w:rPr>
        <w:t>lista</w:t>
      </w:r>
      <w:r w:rsidRPr="00AB15B3">
        <w:rPr>
          <w:rFonts w:ascii="Tahoma" w:eastAsia="Times New Roman" w:hAnsi="Tahoma" w:cs="Tahoma"/>
          <w:sz w:val="20"/>
          <w:szCs w:val="20"/>
          <w:lang w:val="es-ES_tradnl" w:eastAsia="ar-SA"/>
        </w:rPr>
        <w:t xml:space="preserve"> </w:t>
      </w:r>
      <w:proofErr w:type="gramStart"/>
      <w:r w:rsidRPr="00AB15B3">
        <w:rPr>
          <w:rFonts w:ascii="Tahoma" w:eastAsia="Times New Roman" w:hAnsi="Tahoma" w:cs="Tahoma"/>
          <w:sz w:val="20"/>
          <w:szCs w:val="20"/>
          <w:lang w:val="es-ES_tradnl" w:eastAsia="ar-SA"/>
        </w:rPr>
        <w:t>de  ONGD</w:t>
      </w:r>
      <w:proofErr w:type="gramEnd"/>
      <w:r w:rsidRPr="00AB15B3">
        <w:rPr>
          <w:rFonts w:ascii="Tahoma" w:eastAsia="Times New Roman" w:hAnsi="Tahoma" w:cs="Tahoma"/>
          <w:sz w:val="20"/>
          <w:szCs w:val="20"/>
          <w:lang w:val="es-ES_tradnl" w:eastAsia="ar-SA"/>
        </w:rPr>
        <w:t xml:space="preserve"> con experiencia en Junta.</w:t>
      </w:r>
    </w:p>
    <w:p w14:paraId="1D8D1CA8" w14:textId="77777777" w:rsidR="00396CCD" w:rsidRPr="00396CCD" w:rsidRDefault="00396CCD" w:rsidP="00396CCD">
      <w:pPr>
        <w:suppressAutoHyphens/>
        <w:spacing w:after="120" w:line="240" w:lineRule="exact"/>
        <w:ind w:left="348"/>
        <w:jc w:val="both"/>
        <w:rPr>
          <w:rFonts w:ascii="Tahoma" w:eastAsia="Times New Roman" w:hAnsi="Tahoma" w:cs="Tahoma"/>
          <w:bCs/>
          <w:sz w:val="20"/>
          <w:szCs w:val="24"/>
          <w:lang w:val="es-ES_tradnl" w:eastAsia="ar-SA"/>
        </w:rPr>
      </w:pPr>
      <w:r w:rsidRPr="00396CCD">
        <w:rPr>
          <w:rFonts w:ascii="Tahoma" w:eastAsia="Times New Roman" w:hAnsi="Tahoma" w:cs="Tahoma"/>
          <w:bCs/>
          <w:sz w:val="20"/>
          <w:szCs w:val="24"/>
          <w:lang w:val="es-ES_tradnl" w:eastAsia="ar-SA"/>
        </w:rPr>
        <w:t>El procedimiento establecido para aplicar el turno obligatorio es:</w:t>
      </w:r>
    </w:p>
    <w:p w14:paraId="49911CB1" w14:textId="77777777" w:rsidR="00396CCD" w:rsidRPr="00396CCD" w:rsidRDefault="00396CCD" w:rsidP="00396CCD">
      <w:pPr>
        <w:numPr>
          <w:ilvl w:val="0"/>
          <w:numId w:val="5"/>
        </w:numPr>
        <w:suppressAutoHyphens/>
        <w:spacing w:after="120" w:line="240" w:lineRule="auto"/>
        <w:rPr>
          <w:rFonts w:ascii="Tahoma" w:eastAsia="Times New Roman" w:hAnsi="Tahoma" w:cs="Tahoma"/>
          <w:sz w:val="20"/>
          <w:szCs w:val="20"/>
          <w:lang w:eastAsia="ar-SA"/>
        </w:rPr>
      </w:pPr>
      <w:r w:rsidRPr="00396CCD">
        <w:rPr>
          <w:rFonts w:ascii="Tahoma" w:eastAsia="Times New Roman" w:hAnsi="Tahoma" w:cs="Tahoma"/>
          <w:sz w:val="20"/>
          <w:szCs w:val="20"/>
          <w:lang w:eastAsia="ar-SA"/>
        </w:rPr>
        <w:t>En la asamblea se notifica el orden de las listas de turno obligatorio, el número de cargos a renovar y las fechas previstas para hacerlo. Esa notificación se envía por correo a las ONGD que pueden entrar en la Junta por aplicación del turno obligatorio. Cuando en las listas haya ONGD que se encuentren en el periodo de aplazamiento para su incorporación, de máximo 4 años, estas serán las primeras en ser notificadas. Se establece el plazo de un mes para comunicar por escrito de forma motivada a la Junta la imposibilidad de cumplir dicha obligación.</w:t>
      </w:r>
    </w:p>
    <w:p w14:paraId="5F068CF6" w14:textId="77777777" w:rsidR="00396CCD" w:rsidRPr="00396CCD" w:rsidRDefault="00396CCD" w:rsidP="00396CCD">
      <w:pPr>
        <w:numPr>
          <w:ilvl w:val="0"/>
          <w:numId w:val="5"/>
        </w:numPr>
        <w:suppressAutoHyphens/>
        <w:spacing w:after="120" w:line="240" w:lineRule="auto"/>
        <w:rPr>
          <w:rFonts w:ascii="Tahoma" w:eastAsia="Times New Roman" w:hAnsi="Tahoma" w:cs="Tahoma"/>
          <w:bCs/>
          <w:sz w:val="20"/>
          <w:szCs w:val="24"/>
          <w:lang w:val="es-ES_tradnl" w:eastAsia="ar-SA"/>
        </w:rPr>
      </w:pPr>
      <w:r w:rsidRPr="00396CCD">
        <w:rPr>
          <w:rFonts w:ascii="Tahoma" w:eastAsia="Times New Roman" w:hAnsi="Tahoma" w:cs="Tahoma"/>
          <w:bCs/>
          <w:sz w:val="20"/>
          <w:szCs w:val="24"/>
          <w:lang w:val="es-ES_tradnl" w:eastAsia="ar-SA"/>
        </w:rPr>
        <w:t xml:space="preserve"> </w:t>
      </w:r>
      <w:r w:rsidRPr="00396CCD">
        <w:rPr>
          <w:rFonts w:ascii="Tahoma" w:eastAsia="Times New Roman" w:hAnsi="Tahoma" w:cs="Tahoma"/>
          <w:sz w:val="20"/>
          <w:szCs w:val="20"/>
          <w:lang w:eastAsia="ar-SA"/>
        </w:rPr>
        <w:t xml:space="preserve">Al finalizar el plazo del mes tras la notificación, coordinación de ST contacta con </w:t>
      </w:r>
      <w:proofErr w:type="gramStart"/>
      <w:r w:rsidRPr="00396CCD">
        <w:rPr>
          <w:rFonts w:ascii="Tahoma" w:eastAsia="Times New Roman" w:hAnsi="Tahoma" w:cs="Tahoma"/>
          <w:sz w:val="20"/>
          <w:szCs w:val="20"/>
          <w:lang w:eastAsia="ar-SA"/>
        </w:rPr>
        <w:t>las  ONGD</w:t>
      </w:r>
      <w:proofErr w:type="gramEnd"/>
      <w:r w:rsidRPr="00396CCD">
        <w:rPr>
          <w:rFonts w:ascii="Tahoma" w:eastAsia="Times New Roman" w:hAnsi="Tahoma" w:cs="Tahoma"/>
          <w:sz w:val="20"/>
          <w:szCs w:val="20"/>
          <w:lang w:eastAsia="ar-SA"/>
        </w:rPr>
        <w:t xml:space="preserve"> que pueden entrar por turno obligatorio para recordarles que tendrán que enviar candidatura de una persona para Junta, para proceder a su votación en la próxima asamblea, en el caso de que no se presenten candidaturas voluntarias suficientes. La candidatura deberá enviarse a secretaría técnica en el plazo establecido de 30 días naturales antes de la celebración de la asamblea.</w:t>
      </w:r>
    </w:p>
    <w:p w14:paraId="195AB154" w14:textId="77777777" w:rsidR="00396CCD" w:rsidRPr="00396CCD" w:rsidRDefault="00396CCD" w:rsidP="00396CCD">
      <w:pPr>
        <w:numPr>
          <w:ilvl w:val="0"/>
          <w:numId w:val="5"/>
        </w:numPr>
        <w:suppressAutoHyphens/>
        <w:spacing w:after="120" w:line="240" w:lineRule="auto"/>
        <w:rPr>
          <w:rFonts w:ascii="Tahoma" w:eastAsia="Times New Roman" w:hAnsi="Tahoma" w:cs="Tahoma"/>
          <w:sz w:val="20"/>
          <w:szCs w:val="20"/>
          <w:lang w:eastAsia="ar-SA"/>
        </w:rPr>
      </w:pPr>
      <w:r w:rsidRPr="00396CCD">
        <w:rPr>
          <w:rFonts w:ascii="Tahoma" w:eastAsia="Times New Roman" w:hAnsi="Tahoma" w:cs="Tahoma"/>
          <w:bCs/>
          <w:sz w:val="20"/>
          <w:szCs w:val="24"/>
          <w:lang w:val="es-ES_tradnl" w:eastAsia="ar-SA"/>
        </w:rPr>
        <w:t xml:space="preserve"> </w:t>
      </w:r>
      <w:r w:rsidRPr="00396CCD">
        <w:rPr>
          <w:rFonts w:ascii="Tahoma" w:eastAsia="Times New Roman" w:hAnsi="Tahoma" w:cs="Tahoma"/>
          <w:sz w:val="20"/>
          <w:szCs w:val="20"/>
          <w:lang w:eastAsia="ar-SA"/>
        </w:rPr>
        <w:t xml:space="preserve">La comunicación de la imposibilidad de cumplir el turno obligatorio deberá realizarse por escrito de forma motivada. Una vez puesta en conocimiento de la Junta, esta procederá a notificar el aplazamiento de 4 años máximo para cumplir la obligación. A la mayor brevedad posible, se procederá a notificar a la ONGD posterior en la lista, siguiendo el mismo </w:t>
      </w:r>
      <w:proofErr w:type="gramStart"/>
      <w:r w:rsidRPr="00396CCD">
        <w:rPr>
          <w:rFonts w:ascii="Tahoma" w:eastAsia="Times New Roman" w:hAnsi="Tahoma" w:cs="Tahoma"/>
          <w:sz w:val="20"/>
          <w:szCs w:val="20"/>
          <w:lang w:eastAsia="ar-SA"/>
        </w:rPr>
        <w:t>procedimiento  y</w:t>
      </w:r>
      <w:proofErr w:type="gramEnd"/>
      <w:r w:rsidRPr="00396CCD">
        <w:rPr>
          <w:rFonts w:ascii="Tahoma" w:eastAsia="Times New Roman" w:hAnsi="Tahoma" w:cs="Tahoma"/>
          <w:sz w:val="20"/>
          <w:szCs w:val="20"/>
          <w:lang w:eastAsia="ar-SA"/>
        </w:rPr>
        <w:t xml:space="preserve"> plazos establecidos.</w:t>
      </w:r>
    </w:p>
    <w:p w14:paraId="4751B5F0" w14:textId="77777777" w:rsidR="00AB15B3" w:rsidRPr="00AB15B3" w:rsidRDefault="00AB15B3">
      <w:pPr>
        <w:rPr>
          <w:lang w:val="es-ES_tradnl"/>
        </w:rPr>
      </w:pPr>
    </w:p>
    <w:sectPr w:rsidR="00AB15B3" w:rsidRPr="00AB15B3" w:rsidSect="001B16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45"/>
    <w:lvl w:ilvl="0">
      <w:start w:val="7"/>
      <w:numFmt w:val="decimal"/>
      <w:lvlText w:val="%1."/>
      <w:lvlJc w:val="left"/>
      <w:pPr>
        <w:tabs>
          <w:tab w:val="num" w:pos="360"/>
        </w:tabs>
        <w:ind w:left="360" w:hanging="360"/>
      </w:pPr>
    </w:lvl>
    <w:lvl w:ilvl="1">
      <w:start w:val="1"/>
      <w:numFmt w:val="decimal"/>
      <w:lvlText w:val="7.%2"/>
      <w:lvlJc w:val="left"/>
      <w:pPr>
        <w:tabs>
          <w:tab w:val="num" w:pos="417"/>
        </w:tabs>
        <w:ind w:left="417"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91"/>
        </w:tabs>
        <w:ind w:left="891" w:hanging="720"/>
      </w:pPr>
    </w:lvl>
    <w:lvl w:ilvl="4">
      <w:start w:val="1"/>
      <w:numFmt w:val="decimal"/>
      <w:lvlText w:val="%1.%2.%3.%4.%5."/>
      <w:lvlJc w:val="left"/>
      <w:pPr>
        <w:tabs>
          <w:tab w:val="num" w:pos="948"/>
        </w:tabs>
        <w:ind w:left="948" w:hanging="720"/>
      </w:pPr>
    </w:lvl>
    <w:lvl w:ilvl="5">
      <w:start w:val="1"/>
      <w:numFmt w:val="decimal"/>
      <w:lvlText w:val="%1.%2.%3.%4.%5.%6."/>
      <w:lvlJc w:val="left"/>
      <w:pPr>
        <w:tabs>
          <w:tab w:val="num" w:pos="1365"/>
        </w:tabs>
        <w:ind w:left="1365" w:hanging="1080"/>
      </w:pPr>
    </w:lvl>
    <w:lvl w:ilvl="6">
      <w:start w:val="1"/>
      <w:numFmt w:val="decimal"/>
      <w:lvlText w:val="%1.%2.%3.%4.%5.%6.%7."/>
      <w:lvlJc w:val="left"/>
      <w:pPr>
        <w:tabs>
          <w:tab w:val="num" w:pos="1422"/>
        </w:tabs>
        <w:ind w:left="1422" w:hanging="1080"/>
      </w:pPr>
    </w:lvl>
    <w:lvl w:ilvl="7">
      <w:start w:val="1"/>
      <w:numFmt w:val="decimal"/>
      <w:lvlText w:val="%1.%2.%3.%4.%5.%6.%7.%8."/>
      <w:lvlJc w:val="left"/>
      <w:pPr>
        <w:tabs>
          <w:tab w:val="num" w:pos="1839"/>
        </w:tabs>
        <w:ind w:left="1839" w:hanging="1440"/>
      </w:pPr>
    </w:lvl>
    <w:lvl w:ilvl="8">
      <w:start w:val="1"/>
      <w:numFmt w:val="decimal"/>
      <w:lvlText w:val="%1.%2.%3.%4.%5.%6.%7.%8.%9."/>
      <w:lvlJc w:val="left"/>
      <w:pPr>
        <w:tabs>
          <w:tab w:val="num" w:pos="1896"/>
        </w:tabs>
        <w:ind w:left="1896" w:hanging="1440"/>
      </w:pPr>
    </w:lvl>
  </w:abstractNum>
  <w:abstractNum w:abstractNumId="1" w15:restartNumberingAfterBreak="0">
    <w:nsid w:val="0000000F"/>
    <w:multiLevelType w:val="singleLevel"/>
    <w:tmpl w:val="0000000F"/>
    <w:name w:val="WW8Num52"/>
    <w:lvl w:ilvl="0">
      <w:start w:val="1"/>
      <w:numFmt w:val="lowerLetter"/>
      <w:lvlText w:val="%1)"/>
      <w:lvlJc w:val="left"/>
      <w:pPr>
        <w:tabs>
          <w:tab w:val="num" w:pos="1068"/>
        </w:tabs>
        <w:ind w:left="1068" w:hanging="360"/>
      </w:pPr>
    </w:lvl>
  </w:abstractNum>
  <w:abstractNum w:abstractNumId="2" w15:restartNumberingAfterBreak="0">
    <w:nsid w:val="00000014"/>
    <w:multiLevelType w:val="singleLevel"/>
    <w:tmpl w:val="00000014"/>
    <w:name w:val="WW8Num19"/>
    <w:lvl w:ilvl="0">
      <w:start w:val="1"/>
      <w:numFmt w:val="lowerLetter"/>
      <w:lvlText w:val="%1)"/>
      <w:lvlJc w:val="left"/>
      <w:pPr>
        <w:tabs>
          <w:tab w:val="num" w:pos="568"/>
        </w:tabs>
        <w:ind w:left="568" w:hanging="284"/>
      </w:pPr>
    </w:lvl>
  </w:abstractNum>
  <w:abstractNum w:abstractNumId="3" w15:restartNumberingAfterBreak="0">
    <w:nsid w:val="00000032"/>
    <w:multiLevelType w:val="singleLevel"/>
    <w:tmpl w:val="00000032"/>
    <w:name w:val="WW8Num153"/>
    <w:lvl w:ilvl="0">
      <w:start w:val="1"/>
      <w:numFmt w:val="lowerLetter"/>
      <w:lvlText w:val="%1)"/>
      <w:lvlJc w:val="left"/>
      <w:pPr>
        <w:tabs>
          <w:tab w:val="num" w:pos="1068"/>
        </w:tabs>
        <w:ind w:left="1068" w:hanging="360"/>
      </w:pPr>
    </w:lvl>
  </w:abstractNum>
  <w:abstractNum w:abstractNumId="4" w15:restartNumberingAfterBreak="0">
    <w:nsid w:val="0859716E"/>
    <w:multiLevelType w:val="hybridMultilevel"/>
    <w:tmpl w:val="D384FB2E"/>
    <w:lvl w:ilvl="0" w:tplc="C55E25F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6195571C"/>
    <w:multiLevelType w:val="hybridMultilevel"/>
    <w:tmpl w:val="1270BDB4"/>
    <w:lvl w:ilvl="0" w:tplc="A2EE1A2C">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12182783">
    <w:abstractNumId w:val="2"/>
  </w:num>
  <w:num w:numId="2" w16cid:durableId="823623539">
    <w:abstractNumId w:val="0"/>
  </w:num>
  <w:num w:numId="3" w16cid:durableId="61686119">
    <w:abstractNumId w:val="1"/>
  </w:num>
  <w:num w:numId="4" w16cid:durableId="591624120">
    <w:abstractNumId w:val="3"/>
  </w:num>
  <w:num w:numId="5" w16cid:durableId="555045213">
    <w:abstractNumId w:val="4"/>
  </w:num>
  <w:num w:numId="6" w16cid:durableId="222495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B2"/>
    <w:rsid w:val="00002FCB"/>
    <w:rsid w:val="0008712D"/>
    <w:rsid w:val="00117FDE"/>
    <w:rsid w:val="00171FB9"/>
    <w:rsid w:val="0019182F"/>
    <w:rsid w:val="001B165C"/>
    <w:rsid w:val="001E0B61"/>
    <w:rsid w:val="001F0F45"/>
    <w:rsid w:val="002D5D9B"/>
    <w:rsid w:val="002E536F"/>
    <w:rsid w:val="002F2E4A"/>
    <w:rsid w:val="00396CCD"/>
    <w:rsid w:val="003C550A"/>
    <w:rsid w:val="003C682A"/>
    <w:rsid w:val="003F7ABD"/>
    <w:rsid w:val="00441FB8"/>
    <w:rsid w:val="004600CA"/>
    <w:rsid w:val="005006AA"/>
    <w:rsid w:val="00507FE1"/>
    <w:rsid w:val="00544CD9"/>
    <w:rsid w:val="005D3B02"/>
    <w:rsid w:val="00600656"/>
    <w:rsid w:val="006A58BE"/>
    <w:rsid w:val="006C5A12"/>
    <w:rsid w:val="006E3F6E"/>
    <w:rsid w:val="006F6293"/>
    <w:rsid w:val="0070074A"/>
    <w:rsid w:val="00720230"/>
    <w:rsid w:val="00730338"/>
    <w:rsid w:val="007438D7"/>
    <w:rsid w:val="00745B9F"/>
    <w:rsid w:val="00756CFD"/>
    <w:rsid w:val="007636AC"/>
    <w:rsid w:val="00773F5D"/>
    <w:rsid w:val="00792C82"/>
    <w:rsid w:val="00794343"/>
    <w:rsid w:val="007C0366"/>
    <w:rsid w:val="00845444"/>
    <w:rsid w:val="008717FB"/>
    <w:rsid w:val="008834FB"/>
    <w:rsid w:val="008B22FB"/>
    <w:rsid w:val="008C21DC"/>
    <w:rsid w:val="008C254F"/>
    <w:rsid w:val="008C3BCC"/>
    <w:rsid w:val="00925B9C"/>
    <w:rsid w:val="0096129D"/>
    <w:rsid w:val="009D2E87"/>
    <w:rsid w:val="009E57D1"/>
    <w:rsid w:val="00A37D19"/>
    <w:rsid w:val="00A56031"/>
    <w:rsid w:val="00A7359E"/>
    <w:rsid w:val="00AB15B3"/>
    <w:rsid w:val="00AB2F50"/>
    <w:rsid w:val="00AB51C9"/>
    <w:rsid w:val="00AC3FF1"/>
    <w:rsid w:val="00AF15B6"/>
    <w:rsid w:val="00CA1B59"/>
    <w:rsid w:val="00D039CE"/>
    <w:rsid w:val="00D82F6E"/>
    <w:rsid w:val="00E152D6"/>
    <w:rsid w:val="00E20DC7"/>
    <w:rsid w:val="00EB137D"/>
    <w:rsid w:val="00ED1914"/>
    <w:rsid w:val="00ED41E8"/>
    <w:rsid w:val="00EE25C2"/>
    <w:rsid w:val="00EF01B2"/>
    <w:rsid w:val="00EF4C90"/>
    <w:rsid w:val="00FA469F"/>
    <w:rsid w:val="00FD6623"/>
    <w:rsid w:val="00FE0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406B"/>
  <w15:docId w15:val="{A3F3515C-215B-45E9-8EAF-E22BC9CA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F7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Normal"/>
    <w:next w:val="Normal"/>
    <w:rsid w:val="00AB15B3"/>
    <w:pPr>
      <w:widowControl w:val="0"/>
      <w:suppressAutoHyphens/>
      <w:autoSpaceDE w:val="0"/>
      <w:spacing w:after="263" w:line="240" w:lineRule="auto"/>
    </w:pPr>
    <w:rPr>
      <w:rFonts w:ascii="Trebuchet MS" w:eastAsia="Times New Roman" w:hAnsi="Trebuchet MS" w:cs="Times New Roman"/>
      <w:sz w:val="24"/>
      <w:szCs w:val="24"/>
      <w:lang w:eastAsia="ar-SA"/>
    </w:rPr>
  </w:style>
  <w:style w:type="paragraph" w:customStyle="1" w:styleId="Default">
    <w:name w:val="Default"/>
    <w:rsid w:val="00AB15B3"/>
    <w:pPr>
      <w:widowControl w:val="0"/>
      <w:suppressAutoHyphens/>
      <w:autoSpaceDE w:val="0"/>
      <w:spacing w:after="0" w:line="240" w:lineRule="auto"/>
    </w:pPr>
    <w:rPr>
      <w:rFonts w:ascii="Trebuchet MS" w:eastAsia="Arial" w:hAnsi="Trebuchet MS" w:cs="Trebuchet MS"/>
      <w:color w:val="000000"/>
      <w:sz w:val="24"/>
      <w:szCs w:val="24"/>
      <w:lang w:eastAsia="ar-SA"/>
    </w:rPr>
  </w:style>
  <w:style w:type="paragraph" w:styleId="Textodeglobo">
    <w:name w:val="Balloon Text"/>
    <w:basedOn w:val="Normal"/>
    <w:link w:val="TextodegloboCar"/>
    <w:uiPriority w:val="99"/>
    <w:semiHidden/>
    <w:unhideWhenUsed/>
    <w:rsid w:val="007202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921991">
      <w:bodyDiv w:val="1"/>
      <w:marLeft w:val="0"/>
      <w:marRight w:val="0"/>
      <w:marTop w:val="0"/>
      <w:marBottom w:val="0"/>
      <w:divBdr>
        <w:top w:val="none" w:sz="0" w:space="0" w:color="auto"/>
        <w:left w:val="none" w:sz="0" w:space="0" w:color="auto"/>
        <w:bottom w:val="none" w:sz="0" w:space="0" w:color="auto"/>
        <w:right w:val="none" w:sz="0" w:space="0" w:color="auto"/>
      </w:divBdr>
    </w:div>
    <w:div w:id="1209295207">
      <w:bodyDiv w:val="1"/>
      <w:marLeft w:val="0"/>
      <w:marRight w:val="0"/>
      <w:marTop w:val="0"/>
      <w:marBottom w:val="0"/>
      <w:divBdr>
        <w:top w:val="none" w:sz="0" w:space="0" w:color="auto"/>
        <w:left w:val="none" w:sz="0" w:space="0" w:color="auto"/>
        <w:bottom w:val="none" w:sz="0" w:space="0" w:color="auto"/>
        <w:right w:val="none" w:sz="0" w:space="0" w:color="auto"/>
      </w:divBdr>
    </w:div>
    <w:div w:id="21206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15FD2-3F3B-4772-9BC3-B49CAE45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1664</Words>
  <Characters>9156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Coordimación</dc:creator>
  <cp:lastModifiedBy>Congdn</cp:lastModifiedBy>
  <cp:revision>3</cp:revision>
  <cp:lastPrinted>2020-06-10T12:24:00Z</cp:lastPrinted>
  <dcterms:created xsi:type="dcterms:W3CDTF">2026-04-20T07:17:00Z</dcterms:created>
  <dcterms:modified xsi:type="dcterms:W3CDTF">2026-04-20T07:59:00Z</dcterms:modified>
</cp:coreProperties>
</file>